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ind w:left="-426"/>
        <w:jc w:val="center"/>
        <w:rPr>
          <w:b w:val="1"/>
          <w:color w:val="000000"/>
          <w:sz w:val="32"/>
          <w:szCs w:val="32"/>
        </w:rPr>
      </w:pPr>
      <w:r w:rsidDel="00000000" w:rsidR="00000000" w:rsidRPr="00000000">
        <w:rPr>
          <w:b w:val="1"/>
          <w:color w:val="000000"/>
          <w:sz w:val="32"/>
          <w:szCs w:val="32"/>
          <w:rtl w:val="0"/>
        </w:rPr>
        <w:t xml:space="preserve">Instructivo sobre el uso de los equipos radiales entre el Área de Intervención y el CR durante el periodo de pruebas del sistema radial de la Seremi de Salud (Mirada Intervención)</w:t>
      </w:r>
    </w:p>
    <w:p w:rsidR="00000000" w:rsidDel="00000000" w:rsidP="00000000" w:rsidRDefault="00000000" w:rsidRPr="00000000" w14:paraId="00000002">
      <w:pPr>
        <w:spacing w:after="0" w:line="240" w:lineRule="auto"/>
        <w:ind w:left="-426"/>
        <w:jc w:val="center"/>
        <w:rPr>
          <w:b w:val="1"/>
          <w:color w:val="000000"/>
          <w:sz w:val="24"/>
          <w:szCs w:val="24"/>
        </w:rPr>
      </w:pPr>
      <w:r w:rsidDel="00000000" w:rsidR="00000000" w:rsidRPr="00000000">
        <w:rPr>
          <w:rtl w:val="0"/>
        </w:rPr>
      </w:r>
    </w:p>
    <w:p w:rsidR="00000000" w:rsidDel="00000000" w:rsidP="00000000" w:rsidRDefault="00000000" w:rsidRPr="00000000" w14:paraId="00000003">
      <w:pPr>
        <w:spacing w:after="0" w:line="240" w:lineRule="auto"/>
        <w:ind w:left="-426"/>
        <w:jc w:val="center"/>
        <w:rPr>
          <w:b w:val="1"/>
          <w:color w:val="000000"/>
          <w:sz w:val="24"/>
          <w:szCs w:val="24"/>
        </w:rPr>
      </w:pPr>
      <w:r w:rsidDel="00000000" w:rsidR="00000000" w:rsidRPr="00000000">
        <w:rPr>
          <w:rtl w:val="0"/>
        </w:rPr>
      </w:r>
    </w:p>
    <w:p w:rsidR="00000000" w:rsidDel="00000000" w:rsidP="00000000" w:rsidRDefault="00000000" w:rsidRPr="00000000" w14:paraId="00000004">
      <w:pPr>
        <w:spacing w:after="0" w:line="240" w:lineRule="auto"/>
        <w:ind w:left="-426"/>
        <w:rPr>
          <w:b w:val="1"/>
          <w:color w:val="000000"/>
          <w:sz w:val="24"/>
          <w:szCs w:val="24"/>
        </w:rPr>
      </w:pPr>
      <w:r w:rsidDel="00000000" w:rsidR="00000000" w:rsidRPr="00000000">
        <w:rPr>
          <w:b w:val="1"/>
          <w:color w:val="000000"/>
          <w:sz w:val="24"/>
          <w:szCs w:val="24"/>
          <w:rtl w:val="0"/>
        </w:rPr>
        <w:t xml:space="preserve">Introducción</w:t>
      </w:r>
      <w:r w:rsidDel="00000000" w:rsidR="00000000" w:rsidRPr="00000000">
        <w:rPr>
          <w:rtl w:val="0"/>
        </w:rPr>
      </w:r>
    </w:p>
    <w:p w:rsidR="00000000" w:rsidDel="00000000" w:rsidP="00000000" w:rsidRDefault="00000000" w:rsidRPr="00000000" w14:paraId="00000005">
      <w:pPr>
        <w:spacing w:after="240" w:line="240" w:lineRule="auto"/>
        <w:ind w:left="-426"/>
        <w:jc w:val="both"/>
        <w:rPr>
          <w:color w:val="000000"/>
          <w:sz w:val="24"/>
          <w:szCs w:val="24"/>
        </w:rPr>
      </w:pPr>
      <w:r w:rsidDel="00000000" w:rsidR="00000000" w:rsidRPr="00000000">
        <w:rPr>
          <w:color w:val="000000"/>
          <w:sz w:val="24"/>
          <w:szCs w:val="24"/>
          <w:rtl w:val="0"/>
        </w:rPr>
        <w:t xml:space="preserve">A continuación,</w:t>
      </w:r>
      <w:r w:rsidDel="00000000" w:rsidR="00000000" w:rsidRPr="00000000">
        <w:rPr>
          <w:color w:val="000000"/>
          <w:sz w:val="24"/>
          <w:szCs w:val="24"/>
          <w:rtl w:val="0"/>
        </w:rPr>
        <w:t xml:space="preserve"> presentamos distintos escenarios y orden de utilización de comunicaciones durante el periodo de pruebas del sistema radial de la Seremi de Salud. </w:t>
      </w:r>
    </w:p>
    <w:p w:rsidR="00000000" w:rsidDel="00000000" w:rsidP="00000000" w:rsidRDefault="00000000" w:rsidRPr="00000000" w14:paraId="00000006">
      <w:pPr>
        <w:spacing w:after="240" w:line="240" w:lineRule="auto"/>
        <w:ind w:left="-426"/>
        <w:jc w:val="both"/>
        <w:rPr>
          <w:color w:val="000000"/>
          <w:sz w:val="24"/>
          <w:szCs w:val="24"/>
        </w:rPr>
      </w:pPr>
      <w:r w:rsidDel="00000000" w:rsidR="00000000" w:rsidRPr="00000000">
        <w:rPr>
          <w:color w:val="000000"/>
          <w:sz w:val="24"/>
          <w:szCs w:val="24"/>
          <w:rtl w:val="0"/>
        </w:rPr>
        <w:t xml:space="preserve">En esta etapa se les </w:t>
      </w:r>
      <w:r w:rsidDel="00000000" w:rsidR="00000000" w:rsidRPr="00000000">
        <w:rPr>
          <w:color w:val="000000"/>
          <w:sz w:val="24"/>
          <w:szCs w:val="24"/>
          <w:rtl w:val="0"/>
        </w:rPr>
        <w:t xml:space="preserve">solicitará</w:t>
      </w:r>
      <w:r w:rsidDel="00000000" w:rsidR="00000000" w:rsidRPr="00000000">
        <w:rPr>
          <w:color w:val="000000"/>
          <w:sz w:val="24"/>
          <w:szCs w:val="24"/>
          <w:rtl w:val="0"/>
        </w:rPr>
        <w:t xml:space="preserve"> mantener prendidas las radios en red Mobilink y Seremi de manera permanente. El objeto de esto es que en caso de problemas de comunicación se mantenga la rapidez al cambiar de una red a otra.</w:t>
      </w:r>
    </w:p>
    <w:p w:rsidR="00000000" w:rsidDel="00000000" w:rsidP="00000000" w:rsidRDefault="00000000" w:rsidRPr="00000000" w14:paraId="00000007">
      <w:pPr>
        <w:spacing w:after="240" w:line="240" w:lineRule="auto"/>
        <w:ind w:left="-426"/>
        <w:jc w:val="both"/>
        <w:rPr>
          <w:sz w:val="24"/>
          <w:szCs w:val="24"/>
        </w:rPr>
      </w:pPr>
      <w:r w:rsidDel="00000000" w:rsidR="00000000" w:rsidRPr="00000000">
        <w:rPr>
          <w:color w:val="000000"/>
          <w:sz w:val="24"/>
          <w:szCs w:val="24"/>
          <w:rtl w:val="0"/>
        </w:rPr>
        <w:t xml:space="preserve">Asimismo, se les pide cooperar en este proceso llenando el formulario de notificación de errores dispuesto en </w:t>
      </w:r>
      <w:hyperlink r:id="rId6">
        <w:r w:rsidDel="00000000" w:rsidR="00000000" w:rsidRPr="00000000">
          <w:rPr>
            <w:color w:val="0000ff"/>
            <w:sz w:val="24"/>
            <w:szCs w:val="24"/>
            <w:u w:val="single"/>
            <w:rtl w:val="0"/>
          </w:rPr>
          <w:t xml:space="preserve">www.samu.cl/radios</w:t>
        </w:r>
      </w:hyperlink>
      <w:r w:rsidDel="00000000" w:rsidR="00000000" w:rsidRPr="00000000">
        <w:rPr>
          <w:color w:val="000000"/>
          <w:sz w:val="24"/>
          <w:szCs w:val="24"/>
          <w:rtl w:val="0"/>
        </w:rPr>
        <w:t xml:space="preserve"> y, en caso de ser necesario, tener disponibles sus teléfonos particulares en casos excepcionales. Mientras más reportes de errores tengamos, más rápido será el periodo de transición y podremos llegar a tener el sistema radial más robusto y confiable de nuestra historia. </w:t>
        <w:br w:type="textWrapping"/>
        <w:br w:type="textWrapping"/>
        <w:t xml:space="preserve">Contamos con su apoyo, ya que el SAMU lo hacemos todos.</w:t>
      </w:r>
      <w:r w:rsidDel="00000000" w:rsidR="00000000" w:rsidRPr="00000000">
        <w:rPr>
          <w:color w:val="000000"/>
          <w:sz w:val="24"/>
          <w:szCs w:val="24"/>
          <w:rtl w:val="0"/>
        </w:rPr>
        <w:t xml:space="preserve"> </w:t>
        <w:br w:type="textWrapping"/>
      </w:r>
      <w:r w:rsidDel="00000000" w:rsidR="00000000" w:rsidRPr="00000000">
        <w:rPr>
          <w:b w:val="1"/>
          <w:color w:val="000000"/>
          <w:sz w:val="24"/>
          <w:szCs w:val="24"/>
          <w:rtl w:val="0"/>
        </w:rPr>
        <w:br w:type="textWrapping"/>
      </w:r>
      <w:r w:rsidDel="00000000" w:rsidR="00000000" w:rsidRPr="00000000">
        <w:rPr>
          <w:b w:val="1"/>
          <w:color w:val="000000"/>
          <w:sz w:val="28"/>
          <w:szCs w:val="28"/>
          <w:rtl w:val="0"/>
        </w:rPr>
        <w:t xml:space="preserve">Escenario 1: Comunicación entre Área de Intervención y CR con la ambulancia en base</w:t>
      </w:r>
      <w:r w:rsidDel="00000000" w:rsidR="00000000" w:rsidRPr="00000000">
        <w:rPr>
          <w:b w:val="1"/>
          <w:color w:val="000000"/>
          <w:sz w:val="28"/>
          <w:szCs w:val="28"/>
          <w:rtl w:val="0"/>
        </w:rPr>
        <w:t xml:space="preserve">.</w:t>
      </w:r>
      <w:r w:rsidDel="00000000" w:rsidR="00000000" w:rsidRPr="00000000">
        <w:rPr>
          <w:rtl w:val="0"/>
        </w:rPr>
      </w:r>
    </w:p>
    <w:p w:rsidR="00000000" w:rsidDel="00000000" w:rsidP="00000000" w:rsidRDefault="00000000" w:rsidRPr="00000000" w14:paraId="00000008">
      <w:pPr>
        <w:spacing w:after="0" w:line="240" w:lineRule="auto"/>
        <w:ind w:left="-426"/>
        <w:rPr>
          <w:sz w:val="24"/>
          <w:szCs w:val="24"/>
        </w:rPr>
      </w:pPr>
      <w:r w:rsidDel="00000000" w:rsidR="00000000" w:rsidRPr="00000000">
        <w:rPr>
          <w:b w:val="1"/>
          <w:color w:val="000000"/>
          <w:sz w:val="24"/>
          <w:szCs w:val="24"/>
          <w:rtl w:val="0"/>
        </w:rPr>
        <w:t xml:space="preserve">Medio </w:t>
      </w:r>
      <w:r w:rsidDel="00000000" w:rsidR="00000000" w:rsidRPr="00000000">
        <w:rPr>
          <w:b w:val="1"/>
          <w:sz w:val="24"/>
          <w:szCs w:val="24"/>
          <w:rtl w:val="0"/>
        </w:rPr>
        <w:t xml:space="preserve">primario</w:t>
      </w:r>
      <w:r w:rsidDel="00000000" w:rsidR="00000000" w:rsidRPr="00000000">
        <w:rPr>
          <w:b w:val="1"/>
          <w:color w:val="000000"/>
          <w:sz w:val="24"/>
          <w:szCs w:val="24"/>
          <w:rtl w:val="0"/>
        </w:rPr>
        <w:t xml:space="preserve">: Radio base ubicada en base (red Seremi) a radio base ubicada en CR (red Seremi) </w:t>
      </w:r>
      <w:r w:rsidDel="00000000" w:rsidR="00000000" w:rsidRPr="00000000">
        <w:rPr>
          <w:rtl w:val="0"/>
        </w:rPr>
      </w:r>
    </w:p>
    <w:p w:rsidR="00000000" w:rsidDel="00000000" w:rsidP="00000000" w:rsidRDefault="00000000" w:rsidRPr="00000000" w14:paraId="00000009">
      <w:pPr>
        <w:spacing w:after="0" w:line="240" w:lineRule="auto"/>
        <w:ind w:left="-426"/>
        <w:jc w:val="both"/>
        <w:rPr>
          <w:color w:val="000000"/>
          <w:sz w:val="24"/>
          <w:szCs w:val="24"/>
        </w:rPr>
      </w:pPr>
      <w:r w:rsidDel="00000000" w:rsidR="00000000" w:rsidRPr="00000000">
        <w:rPr>
          <w:color w:val="000000"/>
          <w:sz w:val="24"/>
          <w:szCs w:val="24"/>
          <w:rtl w:val="0"/>
        </w:rPr>
        <w:t xml:space="preserve">Equipo de Intervención procede a comunicarse con el despachador básico o el médico regulador. Se intentará establecer comunicación mediante dos ppt (push to talk) en un periodo no mayor a 30 segundos. </w:t>
      </w:r>
    </w:p>
    <w:p w:rsidR="00000000" w:rsidDel="00000000" w:rsidP="00000000" w:rsidRDefault="00000000" w:rsidRPr="00000000" w14:paraId="0000000A">
      <w:pPr>
        <w:spacing w:after="0" w:line="240" w:lineRule="auto"/>
        <w:ind w:left="-426"/>
        <w:jc w:val="both"/>
        <w:rPr>
          <w:sz w:val="24"/>
          <w:szCs w:val="24"/>
        </w:rPr>
      </w:pPr>
      <w:r w:rsidDel="00000000" w:rsidR="00000000" w:rsidRPr="00000000">
        <w:rPr>
          <w:color w:val="000000"/>
          <w:sz w:val="24"/>
          <w:szCs w:val="24"/>
          <w:rtl w:val="0"/>
        </w:rPr>
        <w:t xml:space="preserve">En caso de no activación o no recibir respuesta, se deberá cambiar al medio secundario (Mobilink).</w:t>
        <w:br w:type="textWrapping"/>
      </w:r>
      <w:r w:rsidDel="00000000" w:rsidR="00000000" w:rsidRPr="00000000">
        <w:rPr>
          <w:b w:val="1"/>
          <w:color w:val="000000"/>
          <w:sz w:val="24"/>
          <w:szCs w:val="24"/>
          <w:rtl w:val="0"/>
        </w:rPr>
        <w:br w:type="textWrapping"/>
        <w:t xml:space="preserve">Medio secundario: Radio portátil (Mobilink) en base a radio base CR (Mobilink)</w:t>
      </w:r>
      <w:r w:rsidDel="00000000" w:rsidR="00000000" w:rsidRPr="00000000">
        <w:rPr>
          <w:rtl w:val="0"/>
        </w:rPr>
      </w:r>
    </w:p>
    <w:p w:rsidR="00000000" w:rsidDel="00000000" w:rsidP="00000000" w:rsidRDefault="00000000" w:rsidRPr="00000000" w14:paraId="0000000B">
      <w:pPr>
        <w:spacing w:after="0" w:line="240" w:lineRule="auto"/>
        <w:ind w:left="-426"/>
        <w:jc w:val="both"/>
        <w:rPr>
          <w:color w:val="000000"/>
          <w:sz w:val="24"/>
          <w:szCs w:val="24"/>
        </w:rPr>
      </w:pPr>
      <w:r w:rsidDel="00000000" w:rsidR="00000000" w:rsidRPr="00000000">
        <w:rPr>
          <w:color w:val="000000"/>
          <w:sz w:val="24"/>
          <w:szCs w:val="24"/>
          <w:rtl w:val="0"/>
        </w:rPr>
        <w:t xml:space="preserve">Equipo de Intervención procede a comunicarse con el despachador básico o el médico regulador. Se intentará establecer comunicación mediante dos ppt (push to talk) en un periodo no mayor a 30 segundos. </w:t>
      </w:r>
    </w:p>
    <w:p w:rsidR="00000000" w:rsidDel="00000000" w:rsidP="00000000" w:rsidRDefault="00000000" w:rsidRPr="00000000" w14:paraId="0000000C">
      <w:pPr>
        <w:spacing w:after="0" w:line="240" w:lineRule="auto"/>
        <w:ind w:left="-426"/>
        <w:jc w:val="both"/>
        <w:rPr>
          <w:sz w:val="24"/>
          <w:szCs w:val="24"/>
        </w:rPr>
      </w:pPr>
      <w:r w:rsidDel="00000000" w:rsidR="00000000" w:rsidRPr="00000000">
        <w:rPr>
          <w:color w:val="000000"/>
          <w:sz w:val="24"/>
          <w:szCs w:val="24"/>
          <w:rtl w:val="0"/>
        </w:rPr>
        <w:t xml:space="preserve">En caso de no activación o no recibir respuesta, se deberá cambiar al medio terciario (llamada de anexo en base a anexo CR).</w:t>
      </w:r>
      <w:r w:rsidDel="00000000" w:rsidR="00000000" w:rsidRPr="00000000">
        <w:rPr>
          <w:rtl w:val="0"/>
        </w:rPr>
      </w:r>
    </w:p>
    <w:p w:rsidR="00000000" w:rsidDel="00000000" w:rsidP="00000000" w:rsidRDefault="00000000" w:rsidRPr="00000000" w14:paraId="0000000D">
      <w:pPr>
        <w:spacing w:after="0" w:line="240" w:lineRule="auto"/>
        <w:ind w:left="-426"/>
        <w:jc w:val="both"/>
        <w:rPr>
          <w:sz w:val="24"/>
          <w:szCs w:val="24"/>
        </w:rPr>
      </w:pPr>
      <w:r w:rsidDel="00000000" w:rsidR="00000000" w:rsidRPr="00000000">
        <w:rPr>
          <w:rtl w:val="0"/>
        </w:rPr>
      </w:r>
    </w:p>
    <w:p w:rsidR="00000000" w:rsidDel="00000000" w:rsidP="00000000" w:rsidRDefault="00000000" w:rsidRPr="00000000" w14:paraId="0000000E">
      <w:pPr>
        <w:spacing w:after="0" w:line="240" w:lineRule="auto"/>
        <w:ind w:left="-426"/>
        <w:jc w:val="both"/>
        <w:rPr>
          <w:sz w:val="24"/>
          <w:szCs w:val="24"/>
        </w:rPr>
      </w:pPr>
      <w:r w:rsidDel="00000000" w:rsidR="00000000" w:rsidRPr="00000000">
        <w:rPr>
          <w:b w:val="1"/>
          <w:color w:val="000000"/>
          <w:sz w:val="24"/>
          <w:szCs w:val="24"/>
          <w:rtl w:val="0"/>
        </w:rPr>
        <w:t xml:space="preserve">Medio terciario</w:t>
      </w:r>
      <w:r w:rsidDel="00000000" w:rsidR="00000000" w:rsidRPr="00000000">
        <w:rPr>
          <w:color w:val="000000"/>
          <w:sz w:val="24"/>
          <w:szCs w:val="24"/>
          <w:rtl w:val="0"/>
        </w:rPr>
        <w:t xml:space="preserve">: </w:t>
      </w:r>
      <w:r w:rsidDel="00000000" w:rsidR="00000000" w:rsidRPr="00000000">
        <w:rPr>
          <w:b w:val="1"/>
          <w:color w:val="000000"/>
          <w:sz w:val="24"/>
          <w:szCs w:val="24"/>
          <w:rtl w:val="0"/>
        </w:rPr>
        <w:t xml:space="preserve">anexo en base a anexo CR</w:t>
      </w:r>
      <w:r w:rsidDel="00000000" w:rsidR="00000000" w:rsidRPr="00000000">
        <w:rPr>
          <w:rtl w:val="0"/>
        </w:rPr>
      </w:r>
    </w:p>
    <w:p w:rsidR="00000000" w:rsidDel="00000000" w:rsidP="00000000" w:rsidRDefault="00000000" w:rsidRPr="00000000" w14:paraId="0000000F">
      <w:pPr>
        <w:spacing w:after="0" w:line="240" w:lineRule="auto"/>
        <w:ind w:left="-426"/>
        <w:jc w:val="both"/>
        <w:rPr>
          <w:sz w:val="24"/>
          <w:szCs w:val="24"/>
        </w:rPr>
      </w:pPr>
      <w:bookmarkStart w:colFirst="0" w:colLast="0" w:name="_gjdgxs" w:id="0"/>
      <w:bookmarkEnd w:id="0"/>
      <w:r w:rsidDel="00000000" w:rsidR="00000000" w:rsidRPr="00000000">
        <w:rPr>
          <w:color w:val="000000"/>
          <w:sz w:val="24"/>
          <w:szCs w:val="24"/>
          <w:rtl w:val="0"/>
        </w:rPr>
        <w:t xml:space="preserve">Equipo de Intervención procede a comunicarse vía telefónica con el despachador básico o el médico regulador a su anexo Minsal hasta contactarse.</w:t>
        <w:br w:type="textWrapping"/>
      </w:r>
      <w:r w:rsidDel="00000000" w:rsidR="00000000" w:rsidRPr="00000000">
        <w:rPr>
          <w:sz w:val="24"/>
          <w:szCs w:val="24"/>
          <w:rtl w:val="0"/>
        </w:rPr>
        <w:br w:type="textWrapping"/>
      </w:r>
      <w:r w:rsidDel="00000000" w:rsidR="00000000" w:rsidRPr="00000000">
        <w:rPr>
          <w:b w:val="1"/>
          <w:color w:val="000000"/>
          <w:sz w:val="24"/>
          <w:szCs w:val="24"/>
          <w:u w:val="single"/>
          <w:rtl w:val="0"/>
        </w:rPr>
        <w:t xml:space="preserve">NOTA: </w:t>
      </w:r>
      <w:r w:rsidDel="00000000" w:rsidR="00000000" w:rsidRPr="00000000">
        <w:rPr>
          <w:b w:val="1"/>
          <w:color w:val="000000"/>
          <w:sz w:val="24"/>
          <w:szCs w:val="24"/>
          <w:rtl w:val="0"/>
        </w:rPr>
        <w:t xml:space="preserve">El equipo de Intervención debe tomar las medidas para que uno de los miembros de la base esté siempre a la escucha de la radio base Seremi y anexo Minsal en base. En caso de que la persona que conteste no sea del equipo “en punta”, deberá avisar al equipo que corresponda para que sea el equipo “en punta” el que tome el procedimiento.</w:t>
      </w:r>
      <w:r w:rsidDel="00000000" w:rsidR="00000000" w:rsidRPr="00000000">
        <w:rPr>
          <w:rtl w:val="0"/>
        </w:rPr>
      </w:r>
    </w:p>
    <w:p w:rsidR="00000000" w:rsidDel="00000000" w:rsidP="00000000" w:rsidRDefault="00000000" w:rsidRPr="00000000" w14:paraId="00000010">
      <w:pPr>
        <w:spacing w:after="0" w:line="240" w:lineRule="auto"/>
        <w:rPr>
          <w:sz w:val="28"/>
          <w:szCs w:val="28"/>
        </w:rPr>
      </w:pPr>
      <w:r w:rsidDel="00000000" w:rsidR="00000000" w:rsidRPr="00000000">
        <w:rPr>
          <w:b w:val="1"/>
          <w:color w:val="000000"/>
          <w:sz w:val="28"/>
          <w:szCs w:val="28"/>
          <w:rtl w:val="0"/>
        </w:rPr>
        <w:t xml:space="preserve">Escenario 2:</w:t>
      </w:r>
      <w:r w:rsidDel="00000000" w:rsidR="00000000" w:rsidRPr="00000000">
        <w:rPr>
          <w:b w:val="1"/>
          <w:color w:val="000000"/>
          <w:sz w:val="28"/>
          <w:szCs w:val="28"/>
          <w:rtl w:val="0"/>
        </w:rPr>
        <w:t xml:space="preserve"> Comunicación entre Área de Intervención y CR </w:t>
      </w:r>
      <w:r w:rsidDel="00000000" w:rsidR="00000000" w:rsidRPr="00000000">
        <w:rPr>
          <w:b w:val="1"/>
          <w:color w:val="000000"/>
          <w:sz w:val="28"/>
          <w:szCs w:val="28"/>
          <w:rtl w:val="0"/>
        </w:rPr>
        <w:t xml:space="preserve">con la ambulancia en movimiento. </w:t>
      </w:r>
      <w:r w:rsidDel="00000000" w:rsidR="00000000" w:rsidRPr="00000000">
        <w:rPr>
          <w:rtl w:val="0"/>
        </w:rPr>
      </w:r>
    </w:p>
    <w:p w:rsidR="00000000" w:rsidDel="00000000" w:rsidP="00000000" w:rsidRDefault="00000000" w:rsidRPr="00000000" w14:paraId="00000011">
      <w:pPr>
        <w:spacing w:after="0" w:line="240" w:lineRule="auto"/>
        <w:rPr>
          <w:sz w:val="24"/>
          <w:szCs w:val="24"/>
        </w:rPr>
      </w:pPr>
      <w:r w:rsidDel="00000000" w:rsidR="00000000" w:rsidRPr="00000000">
        <w:rPr>
          <w:rtl w:val="0"/>
        </w:rPr>
      </w:r>
    </w:p>
    <w:p w:rsidR="00000000" w:rsidDel="00000000" w:rsidP="00000000" w:rsidRDefault="00000000" w:rsidRPr="00000000" w14:paraId="00000012">
      <w:pPr>
        <w:spacing w:after="0" w:line="240" w:lineRule="auto"/>
        <w:rPr>
          <w:sz w:val="24"/>
          <w:szCs w:val="24"/>
        </w:rPr>
      </w:pPr>
      <w:r w:rsidDel="00000000" w:rsidR="00000000" w:rsidRPr="00000000">
        <w:rPr>
          <w:b w:val="1"/>
          <w:color w:val="000000"/>
          <w:sz w:val="24"/>
          <w:szCs w:val="24"/>
          <w:rtl w:val="0"/>
        </w:rPr>
        <w:t xml:space="preserve">Medio </w:t>
      </w:r>
      <w:r w:rsidDel="00000000" w:rsidR="00000000" w:rsidRPr="00000000">
        <w:rPr>
          <w:b w:val="1"/>
          <w:sz w:val="24"/>
          <w:szCs w:val="24"/>
          <w:rtl w:val="0"/>
        </w:rPr>
        <w:t xml:space="preserve">primario</w:t>
      </w:r>
      <w:r w:rsidDel="00000000" w:rsidR="00000000" w:rsidRPr="00000000">
        <w:rPr>
          <w:b w:val="1"/>
          <w:color w:val="000000"/>
          <w:sz w:val="24"/>
          <w:szCs w:val="24"/>
          <w:rtl w:val="0"/>
        </w:rPr>
        <w:t xml:space="preserve">: Radio móvil en ambulancia (red Seremi) a radio base CR (red Seremi)</w:t>
      </w:r>
      <w:r w:rsidDel="00000000" w:rsidR="00000000" w:rsidRPr="00000000">
        <w:rPr>
          <w:rtl w:val="0"/>
        </w:rPr>
      </w:r>
    </w:p>
    <w:p w:rsidR="00000000" w:rsidDel="00000000" w:rsidP="00000000" w:rsidRDefault="00000000" w:rsidRPr="00000000" w14:paraId="00000013">
      <w:pPr>
        <w:spacing w:after="0" w:line="240" w:lineRule="auto"/>
        <w:rPr>
          <w:color w:val="000000"/>
          <w:sz w:val="24"/>
          <w:szCs w:val="24"/>
        </w:rPr>
      </w:pPr>
      <w:r w:rsidDel="00000000" w:rsidR="00000000" w:rsidRPr="00000000">
        <w:rPr>
          <w:color w:val="000000"/>
          <w:sz w:val="24"/>
          <w:szCs w:val="24"/>
          <w:rtl w:val="0"/>
        </w:rPr>
        <w:t xml:space="preserve">Equipo de Intervención procede a comunicarse con el despachador básico o el médico regulador. Se intentará establecer comunicación mediante dos ppt (push to talk) en un periodo no mayor a 30 segundos. </w:t>
      </w:r>
    </w:p>
    <w:p w:rsidR="00000000" w:rsidDel="00000000" w:rsidP="00000000" w:rsidRDefault="00000000" w:rsidRPr="00000000" w14:paraId="00000014">
      <w:pPr>
        <w:spacing w:after="0" w:line="240" w:lineRule="auto"/>
        <w:rPr>
          <w:sz w:val="24"/>
          <w:szCs w:val="24"/>
        </w:rPr>
      </w:pPr>
      <w:r w:rsidDel="00000000" w:rsidR="00000000" w:rsidRPr="00000000">
        <w:rPr>
          <w:color w:val="000000"/>
          <w:sz w:val="24"/>
          <w:szCs w:val="24"/>
          <w:rtl w:val="0"/>
        </w:rPr>
        <w:t xml:space="preserve">En caso de no activación o no recibir respuesta, se deberá cambiar al medio secundario (Portátil Mobilink).</w:t>
        <w:br w:type="textWrapping"/>
      </w:r>
      <w:r w:rsidDel="00000000" w:rsidR="00000000" w:rsidRPr="00000000">
        <w:rPr>
          <w:rtl w:val="0"/>
        </w:rPr>
      </w:r>
    </w:p>
    <w:p w:rsidR="00000000" w:rsidDel="00000000" w:rsidP="00000000" w:rsidRDefault="00000000" w:rsidRPr="00000000" w14:paraId="00000015">
      <w:pPr>
        <w:spacing w:after="0" w:line="240" w:lineRule="auto"/>
        <w:rPr>
          <w:sz w:val="24"/>
          <w:szCs w:val="24"/>
        </w:rPr>
      </w:pPr>
      <w:r w:rsidDel="00000000" w:rsidR="00000000" w:rsidRPr="00000000">
        <w:rPr>
          <w:b w:val="1"/>
          <w:color w:val="000000"/>
          <w:sz w:val="24"/>
          <w:szCs w:val="24"/>
          <w:rtl w:val="0"/>
        </w:rPr>
        <w:t xml:space="preserve">Medio secundario: Radio portátil (Mobilink) a radio base CR (Mobilink) </w:t>
      </w:r>
      <w:r w:rsidDel="00000000" w:rsidR="00000000" w:rsidRPr="00000000">
        <w:rPr>
          <w:rtl w:val="0"/>
        </w:rPr>
      </w:r>
    </w:p>
    <w:p w:rsidR="00000000" w:rsidDel="00000000" w:rsidP="00000000" w:rsidRDefault="00000000" w:rsidRPr="00000000" w14:paraId="00000016">
      <w:pPr>
        <w:spacing w:after="0" w:line="240" w:lineRule="auto"/>
        <w:rPr>
          <w:color w:val="000000"/>
          <w:sz w:val="24"/>
          <w:szCs w:val="24"/>
        </w:rPr>
      </w:pPr>
      <w:r w:rsidDel="00000000" w:rsidR="00000000" w:rsidRPr="00000000">
        <w:rPr>
          <w:color w:val="000000"/>
          <w:sz w:val="24"/>
          <w:szCs w:val="24"/>
          <w:rtl w:val="0"/>
        </w:rPr>
        <w:t xml:space="preserve">Equipo de Intervención procede a comunicarse con el despachador básico o el médico regulador. Se intentará establecer comunicación mediante dos ppt (push to talk) en un periodo no mayor a 30 segundos. </w:t>
      </w:r>
    </w:p>
    <w:p w:rsidR="00000000" w:rsidDel="00000000" w:rsidP="00000000" w:rsidRDefault="00000000" w:rsidRPr="00000000" w14:paraId="00000017">
      <w:pPr>
        <w:spacing w:after="0" w:line="240" w:lineRule="auto"/>
        <w:rPr>
          <w:color w:val="000000"/>
          <w:sz w:val="24"/>
          <w:szCs w:val="24"/>
        </w:rPr>
      </w:pPr>
      <w:r w:rsidDel="00000000" w:rsidR="00000000" w:rsidRPr="00000000">
        <w:rPr>
          <w:color w:val="000000"/>
          <w:sz w:val="24"/>
          <w:szCs w:val="24"/>
          <w:rtl w:val="0"/>
        </w:rPr>
        <w:t xml:space="preserve">En caso de no activación o no recibir respuesta, se deberá cambiar al medio terciario (Llamada celular del funcionario a anexo Minsal CR).</w:t>
      </w:r>
    </w:p>
    <w:p w:rsidR="00000000" w:rsidDel="00000000" w:rsidP="00000000" w:rsidRDefault="00000000" w:rsidRPr="00000000" w14:paraId="00000018">
      <w:pPr>
        <w:spacing w:after="0" w:line="240" w:lineRule="auto"/>
        <w:rPr>
          <w:sz w:val="24"/>
          <w:szCs w:val="24"/>
        </w:rPr>
      </w:pPr>
      <w:r w:rsidDel="00000000" w:rsidR="00000000" w:rsidRPr="00000000">
        <w:rPr>
          <w:rtl w:val="0"/>
        </w:rPr>
      </w:r>
    </w:p>
    <w:p w:rsidR="00000000" w:rsidDel="00000000" w:rsidP="00000000" w:rsidRDefault="00000000" w:rsidRPr="00000000" w14:paraId="00000019">
      <w:pPr>
        <w:spacing w:after="0" w:line="240" w:lineRule="auto"/>
        <w:ind w:left="-701" w:firstLine="701"/>
        <w:rPr>
          <w:b w:val="1"/>
          <w:color w:val="000000"/>
          <w:sz w:val="24"/>
          <w:szCs w:val="24"/>
        </w:rPr>
      </w:pPr>
      <w:r w:rsidDel="00000000" w:rsidR="00000000" w:rsidRPr="00000000">
        <w:rPr>
          <w:b w:val="1"/>
          <w:color w:val="000000"/>
          <w:sz w:val="24"/>
          <w:szCs w:val="24"/>
          <w:rtl w:val="0"/>
        </w:rPr>
        <w:t xml:space="preserve">Medio terciario:</w:t>
      </w:r>
      <w:r w:rsidDel="00000000" w:rsidR="00000000" w:rsidRPr="00000000">
        <w:rPr>
          <w:color w:val="000000"/>
          <w:sz w:val="24"/>
          <w:szCs w:val="24"/>
          <w:rtl w:val="0"/>
        </w:rPr>
        <w:t xml:space="preserve"> </w:t>
      </w:r>
      <w:r w:rsidDel="00000000" w:rsidR="00000000" w:rsidRPr="00000000">
        <w:rPr>
          <w:b w:val="1"/>
          <w:color w:val="000000"/>
          <w:sz w:val="24"/>
          <w:szCs w:val="24"/>
          <w:rtl w:val="0"/>
        </w:rPr>
        <w:t xml:space="preserve">Llamada celular del funcionario a anexo Minsal CR</w:t>
      </w:r>
    </w:p>
    <w:p w:rsidR="00000000" w:rsidDel="00000000" w:rsidP="00000000" w:rsidRDefault="00000000" w:rsidRPr="00000000" w14:paraId="0000001A">
      <w:pPr>
        <w:spacing w:after="0" w:line="240" w:lineRule="auto"/>
        <w:rPr>
          <w:color w:val="000000"/>
          <w:sz w:val="24"/>
          <w:szCs w:val="24"/>
        </w:rPr>
      </w:pPr>
      <w:r w:rsidDel="00000000" w:rsidR="00000000" w:rsidRPr="00000000">
        <w:rPr>
          <w:color w:val="000000"/>
          <w:sz w:val="24"/>
          <w:szCs w:val="24"/>
          <w:rtl w:val="0"/>
        </w:rPr>
        <w:t xml:space="preserve">Equipo de Intervención procede a comunicarse vía telefónica con el despachador básico o el médico regulador hasta contactarse. </w:t>
      </w:r>
    </w:p>
    <w:p w:rsidR="00000000" w:rsidDel="00000000" w:rsidP="00000000" w:rsidRDefault="00000000" w:rsidRPr="00000000" w14:paraId="0000001B">
      <w:pP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1C">
      <w:pPr>
        <w:spacing w:after="240" w:line="240" w:lineRule="auto"/>
        <w:rPr>
          <w:sz w:val="28"/>
          <w:szCs w:val="28"/>
        </w:rPr>
      </w:pPr>
      <w:r w:rsidDel="00000000" w:rsidR="00000000" w:rsidRPr="00000000">
        <w:rPr>
          <w:b w:val="1"/>
          <w:color w:val="000000"/>
          <w:sz w:val="28"/>
          <w:szCs w:val="28"/>
          <w:rtl w:val="0"/>
        </w:rPr>
        <w:t xml:space="preserve">Escenario 3: Comunicación entre Área de Intervención y CR con ambulancia en procedimiento y personal en terreno.</w:t>
      </w:r>
      <w:r w:rsidDel="00000000" w:rsidR="00000000" w:rsidRPr="00000000">
        <w:rPr>
          <w:rtl w:val="0"/>
        </w:rPr>
      </w:r>
    </w:p>
    <w:p w:rsidR="00000000" w:rsidDel="00000000" w:rsidP="00000000" w:rsidRDefault="00000000" w:rsidRPr="00000000" w14:paraId="0000001D">
      <w:pPr>
        <w:spacing w:after="0" w:line="240" w:lineRule="auto"/>
        <w:ind w:left="-361" w:hanging="720"/>
        <w:rPr>
          <w:b w:val="1"/>
          <w:color w:val="000000"/>
          <w:sz w:val="24"/>
          <w:szCs w:val="24"/>
        </w:rPr>
      </w:pPr>
      <w:r w:rsidDel="00000000" w:rsidR="00000000" w:rsidRPr="00000000">
        <w:rPr>
          <w:b w:val="1"/>
          <w:color w:val="000000"/>
          <w:sz w:val="24"/>
          <w:szCs w:val="24"/>
          <w:rtl w:val="0"/>
        </w:rPr>
        <w:t xml:space="preserve">       </w:t>
        <w:tab/>
        <w:tab/>
        <w:t xml:space="preserve">Medio </w:t>
      </w:r>
      <w:r w:rsidDel="00000000" w:rsidR="00000000" w:rsidRPr="00000000">
        <w:rPr>
          <w:b w:val="1"/>
          <w:sz w:val="24"/>
          <w:szCs w:val="24"/>
          <w:rtl w:val="0"/>
        </w:rPr>
        <w:t xml:space="preserve">primario</w:t>
      </w:r>
      <w:r w:rsidDel="00000000" w:rsidR="00000000" w:rsidRPr="00000000">
        <w:rPr>
          <w:b w:val="1"/>
          <w:color w:val="000000"/>
          <w:sz w:val="24"/>
          <w:szCs w:val="24"/>
          <w:rtl w:val="0"/>
        </w:rPr>
        <w:t xml:space="preserve">:</w:t>
      </w:r>
      <w:r w:rsidDel="00000000" w:rsidR="00000000" w:rsidRPr="00000000">
        <w:rPr>
          <w:color w:val="000000"/>
          <w:sz w:val="24"/>
          <w:szCs w:val="24"/>
          <w:rtl w:val="0"/>
        </w:rPr>
        <w:t xml:space="preserve"> </w:t>
      </w:r>
      <w:r w:rsidDel="00000000" w:rsidR="00000000" w:rsidRPr="00000000">
        <w:rPr>
          <w:b w:val="1"/>
          <w:color w:val="000000"/>
          <w:sz w:val="24"/>
          <w:szCs w:val="24"/>
          <w:rtl w:val="0"/>
        </w:rPr>
        <w:t xml:space="preserve">Radio portátil (Seremi) a radio base CR (Seremi) </w:t>
      </w:r>
    </w:p>
    <w:p w:rsidR="00000000" w:rsidDel="00000000" w:rsidP="00000000" w:rsidRDefault="00000000" w:rsidRPr="00000000" w14:paraId="0000001E">
      <w:pPr>
        <w:spacing w:after="0" w:line="240" w:lineRule="auto"/>
        <w:jc w:val="both"/>
        <w:rPr>
          <w:color w:val="000000"/>
          <w:sz w:val="24"/>
          <w:szCs w:val="24"/>
        </w:rPr>
      </w:pPr>
      <w:r w:rsidDel="00000000" w:rsidR="00000000" w:rsidRPr="00000000">
        <w:rPr>
          <w:color w:val="000000"/>
          <w:sz w:val="24"/>
          <w:szCs w:val="24"/>
          <w:rtl w:val="0"/>
        </w:rPr>
        <w:t xml:space="preserve">Equipo de Intervención procede a comunicarse con el despachador básico o el médico regulador. Se intentará establecer comunicación mediante dos ppt (push to talk) en un periodo no mayor a 30 segundos. </w:t>
        <w:br w:type="textWrapping"/>
        <w:t xml:space="preserve">En caso de no activación o no recibir respuesta, se deberá cambiar al medio secundario (Portátil Mobilink).        </w:t>
        <w:br w:type="textWrapping"/>
        <w:t xml:space="preserve">                  </w:t>
      </w:r>
    </w:p>
    <w:p w:rsidR="00000000" w:rsidDel="00000000" w:rsidP="00000000" w:rsidRDefault="00000000" w:rsidRPr="00000000" w14:paraId="0000001F">
      <w:pPr>
        <w:spacing w:after="0" w:line="240" w:lineRule="auto"/>
        <w:jc w:val="both"/>
        <w:rPr>
          <w:sz w:val="24"/>
          <w:szCs w:val="24"/>
        </w:rPr>
      </w:pPr>
      <w:r w:rsidDel="00000000" w:rsidR="00000000" w:rsidRPr="00000000">
        <w:rPr>
          <w:b w:val="1"/>
          <w:color w:val="000000"/>
          <w:sz w:val="24"/>
          <w:szCs w:val="24"/>
          <w:rtl w:val="0"/>
        </w:rPr>
        <w:t xml:space="preserve">Medio secundario: Radio portátil (Mobilink) a radio base CR (Mobilink) </w:t>
      </w:r>
      <w:r w:rsidDel="00000000" w:rsidR="00000000" w:rsidRPr="00000000">
        <w:rPr>
          <w:rtl w:val="0"/>
        </w:rPr>
      </w:r>
    </w:p>
    <w:p w:rsidR="00000000" w:rsidDel="00000000" w:rsidP="00000000" w:rsidRDefault="00000000" w:rsidRPr="00000000" w14:paraId="00000020">
      <w:pPr>
        <w:spacing w:after="0" w:line="240" w:lineRule="auto"/>
        <w:rPr>
          <w:color w:val="000000"/>
          <w:sz w:val="24"/>
          <w:szCs w:val="24"/>
        </w:rPr>
      </w:pPr>
      <w:r w:rsidDel="00000000" w:rsidR="00000000" w:rsidRPr="00000000">
        <w:rPr>
          <w:color w:val="000000"/>
          <w:sz w:val="24"/>
          <w:szCs w:val="24"/>
          <w:rtl w:val="0"/>
        </w:rPr>
        <w:t xml:space="preserve">Equipo de Intervención procede a comunicarse con el despachador básico o el médico regulador. Se intentará establecer comunicación mediante dos ppt (push to talk) en un periodo no mayor a 30 segundos. </w:t>
      </w:r>
    </w:p>
    <w:p w:rsidR="00000000" w:rsidDel="00000000" w:rsidP="00000000" w:rsidRDefault="00000000" w:rsidRPr="00000000" w14:paraId="00000021">
      <w:pPr>
        <w:spacing w:after="0" w:line="240" w:lineRule="auto"/>
        <w:rPr>
          <w:color w:val="000000"/>
          <w:sz w:val="24"/>
          <w:szCs w:val="24"/>
        </w:rPr>
      </w:pPr>
      <w:r w:rsidDel="00000000" w:rsidR="00000000" w:rsidRPr="00000000">
        <w:rPr>
          <w:color w:val="000000"/>
          <w:sz w:val="24"/>
          <w:szCs w:val="24"/>
          <w:rtl w:val="0"/>
        </w:rPr>
        <w:t xml:space="preserve">En caso de no activación o no recibir respuesta, se deberá cambiar al medio terciario (Llamada celular del funcionario a anexo Minsal CR). </w:t>
      </w:r>
    </w:p>
    <w:p w:rsidR="00000000" w:rsidDel="00000000" w:rsidP="00000000" w:rsidRDefault="00000000" w:rsidRPr="00000000" w14:paraId="00000022">
      <w:pPr>
        <w:spacing w:after="0" w:line="240" w:lineRule="auto"/>
        <w:rPr>
          <w:sz w:val="24"/>
          <w:szCs w:val="24"/>
        </w:rPr>
      </w:pPr>
      <w:r w:rsidDel="00000000" w:rsidR="00000000" w:rsidRPr="00000000">
        <w:rPr>
          <w:rtl w:val="0"/>
        </w:rPr>
      </w:r>
    </w:p>
    <w:p w:rsidR="00000000" w:rsidDel="00000000" w:rsidP="00000000" w:rsidRDefault="00000000" w:rsidRPr="00000000" w14:paraId="00000023">
      <w:pPr>
        <w:spacing w:after="0" w:line="240" w:lineRule="auto"/>
        <w:rPr>
          <w:sz w:val="24"/>
          <w:szCs w:val="24"/>
        </w:rPr>
      </w:pPr>
      <w:r w:rsidDel="00000000" w:rsidR="00000000" w:rsidRPr="00000000">
        <w:rPr>
          <w:b w:val="1"/>
          <w:color w:val="000000"/>
          <w:sz w:val="24"/>
          <w:szCs w:val="24"/>
          <w:rtl w:val="0"/>
        </w:rPr>
        <w:t xml:space="preserve">Medio terciario: Llamada celular del funcionario a anexo Minsal CR</w:t>
      </w:r>
      <w:r w:rsidDel="00000000" w:rsidR="00000000" w:rsidRPr="00000000">
        <w:rPr>
          <w:rtl w:val="0"/>
        </w:rPr>
      </w:r>
    </w:p>
    <w:p w:rsidR="00000000" w:rsidDel="00000000" w:rsidP="00000000" w:rsidRDefault="00000000" w:rsidRPr="00000000" w14:paraId="00000024">
      <w:pPr>
        <w:spacing w:after="0" w:line="240" w:lineRule="auto"/>
        <w:rPr>
          <w:color w:val="000000"/>
          <w:sz w:val="24"/>
          <w:szCs w:val="24"/>
        </w:rPr>
      </w:pPr>
      <w:r w:rsidDel="00000000" w:rsidR="00000000" w:rsidRPr="00000000">
        <w:rPr>
          <w:color w:val="000000"/>
          <w:sz w:val="24"/>
          <w:szCs w:val="24"/>
          <w:rtl w:val="0"/>
        </w:rPr>
        <w:t xml:space="preserve">Equipo de Intervención procede a comunicarse vía telefónica con el despachador básico o el médico regulador a su anexo Minsal hasta contactarse.</w:t>
        <w:br w:type="textWrapping"/>
      </w:r>
    </w:p>
    <w:p w:rsidR="00000000" w:rsidDel="00000000" w:rsidP="00000000" w:rsidRDefault="00000000" w:rsidRPr="00000000" w14:paraId="00000025">
      <w:pPr>
        <w:spacing w:after="0" w:line="240" w:lineRule="auto"/>
        <w:rPr>
          <w:sz w:val="24"/>
          <w:szCs w:val="24"/>
        </w:rPr>
      </w:pPr>
      <w:r w:rsidDel="00000000" w:rsidR="00000000" w:rsidRPr="00000000">
        <w:rPr>
          <w:rtl w:val="0"/>
        </w:rPr>
      </w:r>
    </w:p>
    <w:p w:rsidR="00000000" w:rsidDel="00000000" w:rsidP="00000000" w:rsidRDefault="00000000" w:rsidRPr="00000000" w14:paraId="00000026">
      <w:pPr>
        <w:rPr>
          <w:sz w:val="24"/>
          <w:szCs w:val="24"/>
        </w:rPr>
      </w:pPr>
      <w:r w:rsidDel="00000000" w:rsidR="00000000" w:rsidRPr="00000000">
        <w:rPr>
          <w:rtl w:val="0"/>
        </w:rPr>
      </w:r>
    </w:p>
    <w:p w:rsidR="00000000" w:rsidDel="00000000" w:rsidP="00000000" w:rsidRDefault="00000000" w:rsidRPr="00000000" w14:paraId="00000027">
      <w:pPr>
        <w:rPr>
          <w:sz w:val="24"/>
          <w:szCs w:val="24"/>
        </w:rPr>
      </w:pPr>
      <w:r w:rsidDel="00000000" w:rsidR="00000000" w:rsidRPr="00000000">
        <w:rPr>
          <w:rtl w:val="0"/>
        </w:rPr>
      </w:r>
    </w:p>
    <w:p w:rsidR="00000000" w:rsidDel="00000000" w:rsidP="00000000" w:rsidRDefault="00000000" w:rsidRPr="00000000" w14:paraId="00000028">
      <w:pPr>
        <w:rPr>
          <w:sz w:val="24"/>
          <w:szCs w:val="24"/>
        </w:rPr>
      </w:pPr>
      <w:r w:rsidDel="00000000" w:rsidR="00000000" w:rsidRPr="00000000">
        <w:rPr>
          <w:rtl w:val="0"/>
        </w:rPr>
      </w:r>
    </w:p>
    <w:tbl>
      <w:tblPr>
        <w:tblStyle w:val="Table1"/>
        <w:tblW w:w="10631.999999999998" w:type="dxa"/>
        <w:jc w:val="left"/>
        <w:tblInd w:w="-855.9999999999999"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9"/>
        <w:gridCol w:w="5953"/>
        <w:tblGridChange w:id="0">
          <w:tblGrid>
            <w:gridCol w:w="4679"/>
            <w:gridCol w:w="5953"/>
          </w:tblGrid>
        </w:tblGridChange>
      </w:tblGrid>
      <w:tr>
        <w:tc>
          <w:tcPr>
            <w:gridSpan w:val="2"/>
          </w:tcPr>
          <w:p w:rsidR="00000000" w:rsidDel="00000000" w:rsidP="00000000" w:rsidRDefault="00000000" w:rsidRPr="00000000" w14:paraId="00000029">
            <w:pPr>
              <w:spacing w:after="240" w:lineRule="auto"/>
              <w:jc w:val="center"/>
              <w:rPr>
                <w:sz w:val="24"/>
                <w:szCs w:val="24"/>
              </w:rPr>
            </w:pPr>
            <w:r w:rsidDel="00000000" w:rsidR="00000000" w:rsidRPr="00000000">
              <w:rPr>
                <w:b w:val="1"/>
                <w:color w:val="000000"/>
                <w:sz w:val="28"/>
                <w:szCs w:val="28"/>
                <w:rtl w:val="0"/>
              </w:rPr>
              <w:t xml:space="preserve">Escenario 1: Comunicación entre Intervención con la ambulancia en base y CR</w:t>
            </w:r>
            <w:r w:rsidDel="00000000" w:rsidR="00000000" w:rsidRPr="00000000">
              <w:rPr>
                <w:rtl w:val="0"/>
              </w:rPr>
            </w:r>
          </w:p>
        </w:tc>
      </w:tr>
      <w:tr>
        <w:tc>
          <w:tcPr/>
          <w:p w:rsidR="00000000" w:rsidDel="00000000" w:rsidP="00000000" w:rsidRDefault="00000000" w:rsidRPr="00000000" w14:paraId="0000002B">
            <w:pPr>
              <w:spacing w:after="240" w:lineRule="auto"/>
              <w:ind w:left="-120"/>
              <w:jc w:val="center"/>
              <w:rPr>
                <w:b w:val="1"/>
                <w:sz w:val="24"/>
                <w:szCs w:val="24"/>
              </w:rPr>
            </w:pPr>
            <w:r w:rsidDel="00000000" w:rsidR="00000000" w:rsidRPr="00000000">
              <w:rPr>
                <w:b w:val="1"/>
                <w:sz w:val="24"/>
                <w:szCs w:val="24"/>
                <w:rtl w:val="0"/>
              </w:rPr>
              <w:t xml:space="preserve">Orden</w:t>
            </w:r>
          </w:p>
        </w:tc>
        <w:tc>
          <w:tcPr/>
          <w:p w:rsidR="00000000" w:rsidDel="00000000" w:rsidP="00000000" w:rsidRDefault="00000000" w:rsidRPr="00000000" w14:paraId="0000002C">
            <w:pPr>
              <w:ind w:left="7"/>
              <w:jc w:val="center"/>
              <w:rPr>
                <w:b w:val="1"/>
                <w:sz w:val="24"/>
                <w:szCs w:val="24"/>
              </w:rPr>
            </w:pPr>
            <w:r w:rsidDel="00000000" w:rsidR="00000000" w:rsidRPr="00000000">
              <w:rPr>
                <w:b w:val="1"/>
                <w:sz w:val="24"/>
                <w:szCs w:val="24"/>
                <w:rtl w:val="0"/>
              </w:rPr>
              <w:t xml:space="preserve">¿Qué hacer?</w:t>
            </w:r>
          </w:p>
        </w:tc>
      </w:tr>
      <w:tr>
        <w:tc>
          <w:tcPr/>
          <w:p w:rsidR="00000000" w:rsidDel="00000000" w:rsidP="00000000" w:rsidRDefault="00000000" w:rsidRPr="00000000" w14:paraId="0000002D">
            <w:pPr>
              <w:ind w:left="31"/>
              <w:rPr>
                <w:b w:val="1"/>
                <w:sz w:val="24"/>
                <w:szCs w:val="24"/>
              </w:rPr>
            </w:pPr>
            <w:r w:rsidDel="00000000" w:rsidR="00000000" w:rsidRPr="00000000">
              <w:rPr>
                <w:b w:val="1"/>
                <w:color w:val="000000"/>
                <w:sz w:val="24"/>
                <w:szCs w:val="24"/>
                <w:rtl w:val="0"/>
              </w:rPr>
              <w:t xml:space="preserve">1. Radio base ubicada en base (red Seremi) a radio base ubicada en CR (red Seremi) </w:t>
              <w:br w:type="textWrapping"/>
            </w:r>
            <w:r w:rsidDel="00000000" w:rsidR="00000000" w:rsidRPr="00000000">
              <w:rPr>
                <w:rtl w:val="0"/>
              </w:rPr>
            </w:r>
          </w:p>
        </w:tc>
        <w:tc>
          <w:tcPr/>
          <w:p w:rsidR="00000000" w:rsidDel="00000000" w:rsidP="00000000" w:rsidRDefault="00000000" w:rsidRPr="00000000" w14:paraId="0000002E">
            <w:pPr>
              <w:spacing w:after="240" w:lineRule="auto"/>
              <w:rPr>
                <w:sz w:val="24"/>
                <w:szCs w:val="24"/>
              </w:rPr>
            </w:pPr>
            <w:r w:rsidDel="00000000" w:rsidR="00000000" w:rsidRPr="00000000">
              <w:rPr>
                <w:color w:val="000000"/>
                <w:sz w:val="24"/>
                <w:szCs w:val="24"/>
                <w:rtl w:val="0"/>
              </w:rPr>
              <w:t xml:space="preserve">Realizar 2 ppt en un periodo no mayor a 30 segundos. Si no hay respuesta, pasar a opción 2.</w:t>
            </w:r>
            <w:r w:rsidDel="00000000" w:rsidR="00000000" w:rsidRPr="00000000">
              <w:rPr>
                <w:rtl w:val="0"/>
              </w:rPr>
            </w:r>
          </w:p>
        </w:tc>
      </w:tr>
      <w:tr>
        <w:tc>
          <w:tcPr/>
          <w:p w:rsidR="00000000" w:rsidDel="00000000" w:rsidP="00000000" w:rsidRDefault="00000000" w:rsidRPr="00000000" w14:paraId="0000002F">
            <w:pPr>
              <w:spacing w:after="240" w:lineRule="auto"/>
              <w:ind w:left="31"/>
              <w:rPr>
                <w:b w:val="1"/>
                <w:sz w:val="24"/>
                <w:szCs w:val="24"/>
              </w:rPr>
            </w:pPr>
            <w:r w:rsidDel="00000000" w:rsidR="00000000" w:rsidRPr="00000000">
              <w:rPr>
                <w:b w:val="1"/>
                <w:color w:val="000000"/>
                <w:sz w:val="24"/>
                <w:szCs w:val="24"/>
                <w:rtl w:val="0"/>
              </w:rPr>
              <w:t xml:space="preserve">2. Radio portátil (Mobilink) en base a radio base CR (Mobilink)</w:t>
            </w:r>
            <w:r w:rsidDel="00000000" w:rsidR="00000000" w:rsidRPr="00000000">
              <w:rPr>
                <w:rtl w:val="0"/>
              </w:rPr>
            </w:r>
          </w:p>
        </w:tc>
        <w:tc>
          <w:tcPr/>
          <w:p w:rsidR="00000000" w:rsidDel="00000000" w:rsidP="00000000" w:rsidRDefault="00000000" w:rsidRPr="00000000" w14:paraId="00000030">
            <w:pPr>
              <w:spacing w:after="240" w:lineRule="auto"/>
              <w:rPr>
                <w:sz w:val="24"/>
                <w:szCs w:val="24"/>
              </w:rPr>
            </w:pPr>
            <w:r w:rsidDel="00000000" w:rsidR="00000000" w:rsidRPr="00000000">
              <w:rPr>
                <w:color w:val="000000"/>
                <w:sz w:val="24"/>
                <w:szCs w:val="24"/>
                <w:rtl w:val="0"/>
              </w:rPr>
              <w:t xml:space="preserve">Realizar 2 ppt en un periodo no mayor a 30 segundos. Si no hay respuesta, pasar a opción 3.</w:t>
            </w:r>
            <w:r w:rsidDel="00000000" w:rsidR="00000000" w:rsidRPr="00000000">
              <w:rPr>
                <w:rtl w:val="0"/>
              </w:rPr>
            </w:r>
          </w:p>
        </w:tc>
      </w:tr>
      <w:tr>
        <w:tc>
          <w:tcPr/>
          <w:p w:rsidR="00000000" w:rsidDel="00000000" w:rsidP="00000000" w:rsidRDefault="00000000" w:rsidRPr="00000000" w14:paraId="00000031">
            <w:pPr>
              <w:spacing w:after="240" w:lineRule="auto"/>
              <w:ind w:left="31"/>
              <w:rPr>
                <w:b w:val="1"/>
                <w:sz w:val="24"/>
                <w:szCs w:val="24"/>
              </w:rPr>
            </w:pPr>
            <w:r w:rsidDel="00000000" w:rsidR="00000000" w:rsidRPr="00000000">
              <w:rPr>
                <w:b w:val="1"/>
                <w:color w:val="000000"/>
                <w:sz w:val="24"/>
                <w:szCs w:val="24"/>
                <w:rtl w:val="0"/>
              </w:rPr>
              <w:t xml:space="preserve">3. Anexo en base a anexo CR</w:t>
            </w:r>
            <w:r w:rsidDel="00000000" w:rsidR="00000000" w:rsidRPr="00000000">
              <w:rPr>
                <w:rtl w:val="0"/>
              </w:rPr>
            </w:r>
          </w:p>
        </w:tc>
        <w:tc>
          <w:tcPr/>
          <w:p w:rsidR="00000000" w:rsidDel="00000000" w:rsidP="00000000" w:rsidRDefault="00000000" w:rsidRPr="00000000" w14:paraId="00000032">
            <w:pPr>
              <w:spacing w:after="240" w:lineRule="auto"/>
              <w:rPr>
                <w:sz w:val="24"/>
                <w:szCs w:val="24"/>
              </w:rPr>
            </w:pPr>
            <w:r w:rsidDel="00000000" w:rsidR="00000000" w:rsidRPr="00000000">
              <w:rPr>
                <w:sz w:val="24"/>
                <w:szCs w:val="24"/>
                <w:rtl w:val="0"/>
              </w:rPr>
              <w:t xml:space="preserve">Llamar hasta obtener respuesta</w:t>
            </w:r>
          </w:p>
        </w:tc>
      </w:tr>
    </w:tbl>
    <w:p w:rsidR="00000000" w:rsidDel="00000000" w:rsidP="00000000" w:rsidRDefault="00000000" w:rsidRPr="00000000" w14:paraId="0000003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2"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 caso de que la opción 1 no funcione, llenar formulario de </w:t>
      </w:r>
      <w:hyperlink r:id="rId7">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www.samu.cl/radios</w:t>
        </w:r>
      </w:hyperlink>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142"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bl>
      <w:tblPr>
        <w:tblStyle w:val="Table2"/>
        <w:tblW w:w="10631.999999999998" w:type="dxa"/>
        <w:jc w:val="left"/>
        <w:tblInd w:w="-855.9999999999999"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9"/>
        <w:gridCol w:w="5953"/>
        <w:tblGridChange w:id="0">
          <w:tblGrid>
            <w:gridCol w:w="4679"/>
            <w:gridCol w:w="5953"/>
          </w:tblGrid>
        </w:tblGridChange>
      </w:tblGrid>
      <w:tr>
        <w:tc>
          <w:tcPr>
            <w:gridSpan w:val="2"/>
          </w:tcPr>
          <w:p w:rsidR="00000000" w:rsidDel="00000000" w:rsidP="00000000" w:rsidRDefault="00000000" w:rsidRPr="00000000" w14:paraId="00000035">
            <w:pPr>
              <w:spacing w:after="240" w:lineRule="auto"/>
              <w:jc w:val="center"/>
              <w:rPr>
                <w:sz w:val="24"/>
                <w:szCs w:val="24"/>
              </w:rPr>
            </w:pPr>
            <w:r w:rsidDel="00000000" w:rsidR="00000000" w:rsidRPr="00000000">
              <w:rPr>
                <w:b w:val="1"/>
                <w:color w:val="000000"/>
                <w:sz w:val="28"/>
                <w:szCs w:val="28"/>
                <w:rtl w:val="0"/>
              </w:rPr>
              <w:t xml:space="preserve">Escenario 2: Comunicación entre Intervención con la ambulancia en movimiento y CR</w:t>
            </w:r>
            <w:r w:rsidDel="00000000" w:rsidR="00000000" w:rsidRPr="00000000">
              <w:rPr>
                <w:rtl w:val="0"/>
              </w:rPr>
            </w:r>
          </w:p>
        </w:tc>
      </w:tr>
      <w:tr>
        <w:tc>
          <w:tcPr/>
          <w:p w:rsidR="00000000" w:rsidDel="00000000" w:rsidP="00000000" w:rsidRDefault="00000000" w:rsidRPr="00000000" w14:paraId="00000037">
            <w:pPr>
              <w:spacing w:after="240" w:lineRule="auto"/>
              <w:ind w:left="-120"/>
              <w:jc w:val="center"/>
              <w:rPr>
                <w:b w:val="1"/>
                <w:sz w:val="24"/>
                <w:szCs w:val="24"/>
              </w:rPr>
            </w:pPr>
            <w:r w:rsidDel="00000000" w:rsidR="00000000" w:rsidRPr="00000000">
              <w:rPr>
                <w:b w:val="1"/>
                <w:sz w:val="24"/>
                <w:szCs w:val="24"/>
                <w:rtl w:val="0"/>
              </w:rPr>
              <w:t xml:space="preserve">Orden</w:t>
            </w:r>
          </w:p>
        </w:tc>
        <w:tc>
          <w:tcPr/>
          <w:p w:rsidR="00000000" w:rsidDel="00000000" w:rsidP="00000000" w:rsidRDefault="00000000" w:rsidRPr="00000000" w14:paraId="00000038">
            <w:pPr>
              <w:ind w:left="7"/>
              <w:jc w:val="center"/>
              <w:rPr>
                <w:b w:val="1"/>
                <w:sz w:val="24"/>
                <w:szCs w:val="24"/>
              </w:rPr>
            </w:pPr>
            <w:r w:rsidDel="00000000" w:rsidR="00000000" w:rsidRPr="00000000">
              <w:rPr>
                <w:b w:val="1"/>
                <w:sz w:val="24"/>
                <w:szCs w:val="24"/>
                <w:rtl w:val="0"/>
              </w:rPr>
              <w:t xml:space="preserve">¿Qué hacer?</w:t>
            </w:r>
          </w:p>
        </w:tc>
      </w:tr>
      <w:tr>
        <w:tc>
          <w:tcPr/>
          <w:p w:rsidR="00000000" w:rsidDel="00000000" w:rsidP="00000000" w:rsidRDefault="00000000" w:rsidRPr="00000000" w14:paraId="00000039">
            <w:pPr>
              <w:spacing w:after="240" w:lineRule="auto"/>
              <w:ind w:left="31"/>
              <w:rPr>
                <w:b w:val="1"/>
                <w:color w:val="000000"/>
                <w:sz w:val="24"/>
                <w:szCs w:val="24"/>
              </w:rPr>
            </w:pPr>
            <w:r w:rsidDel="00000000" w:rsidR="00000000" w:rsidRPr="00000000">
              <w:rPr>
                <w:b w:val="1"/>
                <w:color w:val="000000"/>
                <w:sz w:val="24"/>
                <w:szCs w:val="24"/>
                <w:rtl w:val="0"/>
              </w:rPr>
              <w:t xml:space="preserve">1. Radio móvil en ambulancia (red Seremi) a radio base CR (red Seremi)</w:t>
            </w:r>
          </w:p>
        </w:tc>
        <w:tc>
          <w:tcPr/>
          <w:p w:rsidR="00000000" w:rsidDel="00000000" w:rsidP="00000000" w:rsidRDefault="00000000" w:rsidRPr="00000000" w14:paraId="0000003A">
            <w:pPr>
              <w:spacing w:after="240" w:lineRule="auto"/>
              <w:rPr>
                <w:sz w:val="24"/>
                <w:szCs w:val="24"/>
              </w:rPr>
            </w:pPr>
            <w:r w:rsidDel="00000000" w:rsidR="00000000" w:rsidRPr="00000000">
              <w:rPr>
                <w:color w:val="000000"/>
                <w:sz w:val="24"/>
                <w:szCs w:val="24"/>
                <w:rtl w:val="0"/>
              </w:rPr>
              <w:t xml:space="preserve">Realizar 2 ppt en un periodo no mayor a 30 segundos. Si no hay respuesta, pasar a opción 2.</w:t>
            </w:r>
            <w:r w:rsidDel="00000000" w:rsidR="00000000" w:rsidRPr="00000000">
              <w:rPr>
                <w:rtl w:val="0"/>
              </w:rPr>
            </w:r>
          </w:p>
        </w:tc>
      </w:tr>
      <w:tr>
        <w:tc>
          <w:tcPr/>
          <w:p w:rsidR="00000000" w:rsidDel="00000000" w:rsidP="00000000" w:rsidRDefault="00000000" w:rsidRPr="00000000" w14:paraId="0000003B">
            <w:pPr>
              <w:spacing w:after="240" w:lineRule="auto"/>
              <w:ind w:left="31"/>
              <w:rPr>
                <w:b w:val="1"/>
                <w:color w:val="000000"/>
                <w:sz w:val="24"/>
                <w:szCs w:val="24"/>
              </w:rPr>
            </w:pPr>
            <w:r w:rsidDel="00000000" w:rsidR="00000000" w:rsidRPr="00000000">
              <w:rPr>
                <w:b w:val="1"/>
                <w:color w:val="000000"/>
                <w:sz w:val="24"/>
                <w:szCs w:val="24"/>
                <w:rtl w:val="0"/>
              </w:rPr>
              <w:t xml:space="preserve">2. Radio portátil (Mobilink) a radio base CR (Mobilink) </w:t>
            </w:r>
          </w:p>
        </w:tc>
        <w:tc>
          <w:tcPr/>
          <w:p w:rsidR="00000000" w:rsidDel="00000000" w:rsidP="00000000" w:rsidRDefault="00000000" w:rsidRPr="00000000" w14:paraId="0000003C">
            <w:pPr>
              <w:spacing w:after="240" w:lineRule="auto"/>
              <w:rPr>
                <w:sz w:val="24"/>
                <w:szCs w:val="24"/>
              </w:rPr>
            </w:pPr>
            <w:r w:rsidDel="00000000" w:rsidR="00000000" w:rsidRPr="00000000">
              <w:rPr>
                <w:color w:val="000000"/>
                <w:sz w:val="24"/>
                <w:szCs w:val="24"/>
                <w:rtl w:val="0"/>
              </w:rPr>
              <w:t xml:space="preserve">Realizar 2 ppt en un periodo no mayor a 30 segundos. Si no hay respuesta, pasar a opción 3.</w:t>
            </w:r>
            <w:r w:rsidDel="00000000" w:rsidR="00000000" w:rsidRPr="00000000">
              <w:rPr>
                <w:rtl w:val="0"/>
              </w:rPr>
            </w:r>
          </w:p>
        </w:tc>
      </w:tr>
      <w:tr>
        <w:tc>
          <w:tcPr/>
          <w:p w:rsidR="00000000" w:rsidDel="00000000" w:rsidP="00000000" w:rsidRDefault="00000000" w:rsidRPr="00000000" w14:paraId="0000003D">
            <w:pPr>
              <w:spacing w:after="240" w:lineRule="auto"/>
              <w:ind w:left="31"/>
              <w:rPr>
                <w:b w:val="1"/>
                <w:color w:val="000000"/>
                <w:sz w:val="24"/>
                <w:szCs w:val="24"/>
              </w:rPr>
            </w:pPr>
            <w:r w:rsidDel="00000000" w:rsidR="00000000" w:rsidRPr="00000000">
              <w:rPr>
                <w:b w:val="1"/>
                <w:color w:val="000000"/>
                <w:sz w:val="24"/>
                <w:szCs w:val="24"/>
                <w:rtl w:val="0"/>
              </w:rPr>
              <w:t xml:space="preserve">3. Llamada celular del funcionario a anexo Minsal CR</w:t>
            </w:r>
          </w:p>
        </w:tc>
        <w:tc>
          <w:tcPr/>
          <w:p w:rsidR="00000000" w:rsidDel="00000000" w:rsidP="00000000" w:rsidRDefault="00000000" w:rsidRPr="00000000" w14:paraId="0000003E">
            <w:pPr>
              <w:spacing w:after="240" w:lineRule="auto"/>
              <w:rPr>
                <w:sz w:val="24"/>
                <w:szCs w:val="24"/>
              </w:rPr>
            </w:pPr>
            <w:r w:rsidDel="00000000" w:rsidR="00000000" w:rsidRPr="00000000">
              <w:rPr>
                <w:sz w:val="24"/>
                <w:szCs w:val="24"/>
                <w:rtl w:val="0"/>
              </w:rPr>
              <w:t xml:space="preserve">Llamar hasta obtener respuesta</w:t>
            </w:r>
          </w:p>
        </w:tc>
      </w:tr>
    </w:tbl>
    <w:p w:rsidR="00000000" w:rsidDel="00000000" w:rsidP="00000000" w:rsidRDefault="00000000" w:rsidRPr="00000000" w14:paraId="0000003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2"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 caso de que la opción 1 no funcione, llenar formulario de </w:t>
      </w:r>
      <w:hyperlink r:id="rId8">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www.samu.cl/radios</w:t>
        </w:r>
      </w:hyperlink>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142"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bl>
      <w:tblPr>
        <w:tblStyle w:val="Table3"/>
        <w:tblW w:w="10631.999999999998" w:type="dxa"/>
        <w:jc w:val="left"/>
        <w:tblInd w:w="-855.9999999999999"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9"/>
        <w:gridCol w:w="5953"/>
        <w:tblGridChange w:id="0">
          <w:tblGrid>
            <w:gridCol w:w="4679"/>
            <w:gridCol w:w="5953"/>
          </w:tblGrid>
        </w:tblGridChange>
      </w:tblGrid>
      <w:tr>
        <w:tc>
          <w:tcPr>
            <w:gridSpan w:val="2"/>
          </w:tcPr>
          <w:p w:rsidR="00000000" w:rsidDel="00000000" w:rsidP="00000000" w:rsidRDefault="00000000" w:rsidRPr="00000000" w14:paraId="00000041">
            <w:pPr>
              <w:spacing w:after="240" w:lineRule="auto"/>
              <w:jc w:val="center"/>
              <w:rPr>
                <w:sz w:val="24"/>
                <w:szCs w:val="24"/>
              </w:rPr>
            </w:pPr>
            <w:r w:rsidDel="00000000" w:rsidR="00000000" w:rsidRPr="00000000">
              <w:rPr>
                <w:b w:val="1"/>
                <w:color w:val="000000"/>
                <w:sz w:val="28"/>
                <w:szCs w:val="28"/>
                <w:rtl w:val="0"/>
              </w:rPr>
              <w:t xml:space="preserve">Escenario 3: Comunicación entre Intervención con ambulancia en procedimiento y personal en terreno y CR</w:t>
            </w:r>
            <w:r w:rsidDel="00000000" w:rsidR="00000000" w:rsidRPr="00000000">
              <w:rPr>
                <w:rtl w:val="0"/>
              </w:rPr>
            </w:r>
          </w:p>
        </w:tc>
      </w:tr>
      <w:tr>
        <w:tc>
          <w:tcPr/>
          <w:p w:rsidR="00000000" w:rsidDel="00000000" w:rsidP="00000000" w:rsidRDefault="00000000" w:rsidRPr="00000000" w14:paraId="00000043">
            <w:pPr>
              <w:spacing w:after="240" w:lineRule="auto"/>
              <w:ind w:left="-120"/>
              <w:jc w:val="center"/>
              <w:rPr>
                <w:b w:val="1"/>
                <w:sz w:val="24"/>
                <w:szCs w:val="24"/>
              </w:rPr>
            </w:pPr>
            <w:r w:rsidDel="00000000" w:rsidR="00000000" w:rsidRPr="00000000">
              <w:rPr>
                <w:b w:val="1"/>
                <w:sz w:val="24"/>
                <w:szCs w:val="24"/>
                <w:rtl w:val="0"/>
              </w:rPr>
              <w:t xml:space="preserve">Orden</w:t>
            </w:r>
          </w:p>
        </w:tc>
        <w:tc>
          <w:tcPr/>
          <w:p w:rsidR="00000000" w:rsidDel="00000000" w:rsidP="00000000" w:rsidRDefault="00000000" w:rsidRPr="00000000" w14:paraId="00000044">
            <w:pPr>
              <w:ind w:left="7"/>
              <w:jc w:val="center"/>
              <w:rPr>
                <w:b w:val="1"/>
                <w:sz w:val="24"/>
                <w:szCs w:val="24"/>
              </w:rPr>
            </w:pPr>
            <w:r w:rsidDel="00000000" w:rsidR="00000000" w:rsidRPr="00000000">
              <w:rPr>
                <w:b w:val="1"/>
                <w:sz w:val="24"/>
                <w:szCs w:val="24"/>
                <w:rtl w:val="0"/>
              </w:rPr>
              <w:t xml:space="preserve">¿Qué hacer?</w:t>
            </w:r>
          </w:p>
        </w:tc>
      </w:tr>
      <w:tr>
        <w:tc>
          <w:tcPr/>
          <w:p w:rsidR="00000000" w:rsidDel="00000000" w:rsidP="00000000" w:rsidRDefault="00000000" w:rsidRPr="00000000" w14:paraId="00000045">
            <w:pPr>
              <w:ind w:left="-120"/>
              <w:jc w:val="center"/>
              <w:rPr>
                <w:sz w:val="24"/>
                <w:szCs w:val="24"/>
              </w:rPr>
            </w:pPr>
            <w:r w:rsidDel="00000000" w:rsidR="00000000" w:rsidRPr="00000000">
              <w:rPr>
                <w:color w:val="000000"/>
                <w:sz w:val="24"/>
                <w:szCs w:val="24"/>
                <w:rtl w:val="0"/>
              </w:rPr>
              <w:t xml:space="preserve">1. </w:t>
            </w:r>
            <w:r w:rsidDel="00000000" w:rsidR="00000000" w:rsidRPr="00000000">
              <w:rPr>
                <w:b w:val="1"/>
                <w:color w:val="000000"/>
                <w:sz w:val="24"/>
                <w:szCs w:val="24"/>
                <w:rtl w:val="0"/>
              </w:rPr>
              <w:t xml:space="preserve">Radio portátil (Seremi) a radio base CR (Seremi) </w:t>
            </w:r>
            <w:r w:rsidDel="00000000" w:rsidR="00000000" w:rsidRPr="00000000">
              <w:rPr>
                <w:rtl w:val="0"/>
              </w:rPr>
            </w:r>
          </w:p>
        </w:tc>
        <w:tc>
          <w:tcPr/>
          <w:p w:rsidR="00000000" w:rsidDel="00000000" w:rsidP="00000000" w:rsidRDefault="00000000" w:rsidRPr="00000000" w14:paraId="00000046">
            <w:pPr>
              <w:spacing w:after="240" w:lineRule="auto"/>
              <w:rPr>
                <w:sz w:val="24"/>
                <w:szCs w:val="24"/>
              </w:rPr>
            </w:pPr>
            <w:r w:rsidDel="00000000" w:rsidR="00000000" w:rsidRPr="00000000">
              <w:rPr>
                <w:color w:val="000000"/>
                <w:sz w:val="24"/>
                <w:szCs w:val="24"/>
                <w:rtl w:val="0"/>
              </w:rPr>
              <w:t xml:space="preserve">Realizar 2 ppt en un periodo no mayor a 30 segundos. Si no hay respuesta, pasar a opción 2.</w:t>
            </w:r>
            <w:r w:rsidDel="00000000" w:rsidR="00000000" w:rsidRPr="00000000">
              <w:rPr>
                <w:rtl w:val="0"/>
              </w:rPr>
            </w:r>
          </w:p>
        </w:tc>
      </w:tr>
      <w:tr>
        <w:tc>
          <w:tcPr/>
          <w:p w:rsidR="00000000" w:rsidDel="00000000" w:rsidP="00000000" w:rsidRDefault="00000000" w:rsidRPr="00000000" w14:paraId="00000047">
            <w:pPr>
              <w:spacing w:after="240" w:lineRule="auto"/>
              <w:rPr>
                <w:sz w:val="24"/>
                <w:szCs w:val="24"/>
              </w:rPr>
            </w:pPr>
            <w:r w:rsidDel="00000000" w:rsidR="00000000" w:rsidRPr="00000000">
              <w:rPr>
                <w:color w:val="000000"/>
                <w:sz w:val="24"/>
                <w:szCs w:val="24"/>
                <w:rtl w:val="0"/>
              </w:rPr>
              <w:t xml:space="preserve">2. </w:t>
            </w:r>
            <w:r w:rsidDel="00000000" w:rsidR="00000000" w:rsidRPr="00000000">
              <w:rPr>
                <w:b w:val="1"/>
                <w:color w:val="000000"/>
                <w:sz w:val="24"/>
                <w:szCs w:val="24"/>
                <w:rtl w:val="0"/>
              </w:rPr>
              <w:t xml:space="preserve">Radio portátil (Mobilink) a radio base CR (Mobilink)</w:t>
            </w:r>
            <w:r w:rsidDel="00000000" w:rsidR="00000000" w:rsidRPr="00000000">
              <w:rPr>
                <w:rtl w:val="0"/>
              </w:rPr>
            </w:r>
          </w:p>
        </w:tc>
        <w:tc>
          <w:tcPr/>
          <w:p w:rsidR="00000000" w:rsidDel="00000000" w:rsidP="00000000" w:rsidRDefault="00000000" w:rsidRPr="00000000" w14:paraId="00000048">
            <w:pPr>
              <w:spacing w:after="240" w:lineRule="auto"/>
              <w:rPr>
                <w:sz w:val="24"/>
                <w:szCs w:val="24"/>
              </w:rPr>
            </w:pPr>
            <w:r w:rsidDel="00000000" w:rsidR="00000000" w:rsidRPr="00000000">
              <w:rPr>
                <w:color w:val="000000"/>
                <w:sz w:val="24"/>
                <w:szCs w:val="24"/>
                <w:rtl w:val="0"/>
              </w:rPr>
              <w:t xml:space="preserve">Realizar 2 ppt en un periodo no mayor a 30 segundos. Si no hay respuesta, pasar a opción 3.</w:t>
            </w:r>
            <w:r w:rsidDel="00000000" w:rsidR="00000000" w:rsidRPr="00000000">
              <w:rPr>
                <w:rtl w:val="0"/>
              </w:rPr>
            </w:r>
          </w:p>
        </w:tc>
      </w:tr>
      <w:tr>
        <w:tc>
          <w:tcPr/>
          <w:p w:rsidR="00000000" w:rsidDel="00000000" w:rsidP="00000000" w:rsidRDefault="00000000" w:rsidRPr="00000000" w14:paraId="00000049">
            <w:pPr>
              <w:spacing w:after="240" w:lineRule="auto"/>
              <w:rPr>
                <w:sz w:val="24"/>
                <w:szCs w:val="24"/>
              </w:rPr>
            </w:pPr>
            <w:r w:rsidDel="00000000" w:rsidR="00000000" w:rsidRPr="00000000">
              <w:rPr>
                <w:color w:val="000000"/>
                <w:sz w:val="24"/>
                <w:szCs w:val="24"/>
                <w:rtl w:val="0"/>
              </w:rPr>
              <w:t xml:space="preserve">3. </w:t>
            </w:r>
            <w:r w:rsidDel="00000000" w:rsidR="00000000" w:rsidRPr="00000000">
              <w:rPr>
                <w:b w:val="1"/>
                <w:color w:val="000000"/>
                <w:sz w:val="24"/>
                <w:szCs w:val="24"/>
                <w:rtl w:val="0"/>
              </w:rPr>
              <w:t xml:space="preserve">Llamada celular del funcionario a anexo Minsal CR</w:t>
            </w:r>
            <w:r w:rsidDel="00000000" w:rsidR="00000000" w:rsidRPr="00000000">
              <w:rPr>
                <w:rtl w:val="0"/>
              </w:rPr>
            </w:r>
          </w:p>
        </w:tc>
        <w:tc>
          <w:tcPr/>
          <w:p w:rsidR="00000000" w:rsidDel="00000000" w:rsidP="00000000" w:rsidRDefault="00000000" w:rsidRPr="00000000" w14:paraId="0000004A">
            <w:pPr>
              <w:spacing w:after="240" w:lineRule="auto"/>
              <w:rPr>
                <w:sz w:val="24"/>
                <w:szCs w:val="24"/>
              </w:rPr>
            </w:pPr>
            <w:r w:rsidDel="00000000" w:rsidR="00000000" w:rsidRPr="00000000">
              <w:rPr>
                <w:sz w:val="24"/>
                <w:szCs w:val="24"/>
                <w:rtl w:val="0"/>
              </w:rPr>
              <w:t xml:space="preserve">Llamar hasta obtener respuesta</w:t>
            </w:r>
          </w:p>
        </w:tc>
      </w:tr>
    </w:tbl>
    <w:p w:rsidR="00000000" w:rsidDel="00000000" w:rsidP="00000000" w:rsidRDefault="00000000" w:rsidRPr="00000000" w14:paraId="0000004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142"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 caso de que la opción 1 no funcione, llenar formulario de </w:t>
      </w:r>
      <w:hyperlink r:id="rId9">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www.samu.cl/radios</w:t>
        </w:r>
      </w:hyperlink>
      <w:r w:rsidDel="00000000" w:rsidR="00000000" w:rsidRPr="00000000">
        <w:rPr>
          <w:rtl w:val="0"/>
        </w:rPr>
      </w:r>
    </w:p>
    <w:sectPr>
      <w:pgSz w:h="15840" w:w="12240"/>
      <w:pgMar w:bottom="851" w:top="709"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3"/>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CL"/>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samu.cl/radios" TargetMode="External"/><Relationship Id="rId5" Type="http://schemas.openxmlformats.org/officeDocument/2006/relationships/styles" Target="styles.xml"/><Relationship Id="rId6" Type="http://schemas.openxmlformats.org/officeDocument/2006/relationships/hyperlink" Target="http://www.samu.cl/radios" TargetMode="External"/><Relationship Id="rId7" Type="http://schemas.openxmlformats.org/officeDocument/2006/relationships/hyperlink" Target="http://www.samu.cl/radios" TargetMode="External"/><Relationship Id="rId8" Type="http://schemas.openxmlformats.org/officeDocument/2006/relationships/hyperlink" Target="http://www.samu.cl/radi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