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F68" w:rsidRDefault="00F83F68" w:rsidP="00F83F68">
      <w:pPr>
        <w:jc w:val="both"/>
        <w:rPr>
          <w:b/>
          <w:bCs/>
        </w:rPr>
      </w:pPr>
    </w:p>
    <w:p w:rsidR="0031333D" w:rsidRDefault="00F83F68" w:rsidP="006828C7">
      <w:pPr>
        <w:jc w:val="center"/>
        <w:rPr>
          <w:b/>
          <w:bCs/>
          <w:sz w:val="28"/>
        </w:rPr>
      </w:pPr>
      <w:r w:rsidRPr="006828C7">
        <w:rPr>
          <w:b/>
          <w:bCs/>
          <w:sz w:val="28"/>
        </w:rPr>
        <w:t>P</w:t>
      </w:r>
      <w:r w:rsidR="009810F6" w:rsidRPr="006828C7">
        <w:rPr>
          <w:b/>
          <w:bCs/>
          <w:sz w:val="28"/>
        </w:rPr>
        <w:t>reguntas frecuentes</w:t>
      </w:r>
    </w:p>
    <w:p w:rsidR="006828C7" w:rsidRPr="006828C7" w:rsidRDefault="006828C7" w:rsidP="006828C7">
      <w:pPr>
        <w:jc w:val="center"/>
        <w:rPr>
          <w:sz w:val="28"/>
        </w:rPr>
      </w:pPr>
      <w:bookmarkStart w:id="0" w:name="_GoBack"/>
      <w:bookmarkEnd w:id="0"/>
    </w:p>
    <w:p w:rsidR="00CC502D" w:rsidRDefault="00CC502D" w:rsidP="00F83F68">
      <w:pPr>
        <w:jc w:val="both"/>
        <w:rPr>
          <w:b/>
          <w:bCs/>
        </w:rPr>
      </w:pPr>
      <w:r>
        <w:rPr>
          <w:b/>
          <w:bCs/>
        </w:rPr>
        <w:t xml:space="preserve">Tarjeta Antigua (Logo HUAP): </w:t>
      </w:r>
      <w:r w:rsidRPr="00CC502D">
        <w:rPr>
          <w:bCs/>
        </w:rPr>
        <w:t>La tarjeta que actualmente tienes en tu poder quedará inhabilitada cuando ocupes todo tu saldo.</w:t>
      </w:r>
      <w:r w:rsidR="008E26E4">
        <w:rPr>
          <w:bCs/>
        </w:rPr>
        <w:t xml:space="preserve"> </w:t>
      </w:r>
    </w:p>
    <w:p w:rsidR="00D14215" w:rsidRDefault="00D14215" w:rsidP="00F83F68">
      <w:pPr>
        <w:jc w:val="both"/>
        <w:rPr>
          <w:b/>
          <w:bCs/>
        </w:rPr>
      </w:pPr>
      <w:r>
        <w:rPr>
          <w:b/>
          <w:bCs/>
        </w:rPr>
        <w:t>Segunda Tarjeta</w:t>
      </w:r>
      <w:r w:rsidR="00CC502D">
        <w:rPr>
          <w:b/>
          <w:bCs/>
        </w:rPr>
        <w:t xml:space="preserve"> (Logo SAMU)</w:t>
      </w:r>
      <w:r>
        <w:rPr>
          <w:b/>
          <w:bCs/>
        </w:rPr>
        <w:t xml:space="preserve">: </w:t>
      </w:r>
      <w:r w:rsidR="00CC502D" w:rsidRPr="00CC502D">
        <w:rPr>
          <w:bCs/>
        </w:rPr>
        <w:t xml:space="preserve">La nueva tarjeta que se </w:t>
      </w:r>
      <w:r w:rsidR="00CC502D">
        <w:rPr>
          <w:bCs/>
        </w:rPr>
        <w:t>les entregó</w:t>
      </w:r>
      <w:r w:rsidR="00CC502D" w:rsidRPr="00CC502D">
        <w:rPr>
          <w:bCs/>
        </w:rPr>
        <w:t>, se activará  cuando se realice la primera carga</w:t>
      </w:r>
      <w:r w:rsidR="00CC502D">
        <w:rPr>
          <w:bCs/>
        </w:rPr>
        <w:t xml:space="preserve">, esta carga se </w:t>
      </w:r>
      <w:r w:rsidR="0031333D">
        <w:rPr>
          <w:bCs/>
        </w:rPr>
        <w:t>realizará a contar del mes de febrero de 2018.</w:t>
      </w:r>
    </w:p>
    <w:p w:rsidR="00F83F68" w:rsidRPr="00F83F68" w:rsidRDefault="00F83F68" w:rsidP="00F83F68">
      <w:pPr>
        <w:jc w:val="both"/>
      </w:pPr>
      <w:r w:rsidRPr="00F83F68">
        <w:rPr>
          <w:b/>
          <w:bCs/>
        </w:rPr>
        <w:t xml:space="preserve">Cambio de clave: </w:t>
      </w:r>
      <w:r w:rsidRPr="00F83F68">
        <w:t xml:space="preserve">Para generar el cambio de clave, el funcionario deberá ingresar a portal web www.amipass.com, e ingresar a la opción “¿Olvidó su clave?”, ingresando el RUT y email. </w:t>
      </w:r>
    </w:p>
    <w:p w:rsidR="00F83F68" w:rsidRPr="00F83F68" w:rsidRDefault="00F83F68" w:rsidP="00F83F68">
      <w:pPr>
        <w:jc w:val="both"/>
      </w:pPr>
      <w:r w:rsidRPr="00F83F68">
        <w:t xml:space="preserve">Si el email ingresado es distinto al que se encuentra registrado, el funcionario deberá comunicarse a contacto@amipass.com o al 2 2216 1300 (horario lunes a jueves de 8:30 a 19:00, viernes hasta las 18:00). </w:t>
      </w:r>
    </w:p>
    <w:p w:rsidR="00F83F68" w:rsidRPr="00F83F68" w:rsidRDefault="00F83F68" w:rsidP="00F83F68">
      <w:pPr>
        <w:jc w:val="both"/>
      </w:pPr>
      <w:r w:rsidRPr="00F83F68">
        <w:rPr>
          <w:b/>
          <w:bCs/>
        </w:rPr>
        <w:t xml:space="preserve">Clave de pago e internet: </w:t>
      </w:r>
      <w:r w:rsidRPr="00F83F68">
        <w:t xml:space="preserve">Por la seguridad de información del personal, cada tarjeta contará con 2 claves distintas. </w:t>
      </w:r>
    </w:p>
    <w:p w:rsidR="00F83F68" w:rsidRPr="00F83F68" w:rsidRDefault="00F83F68" w:rsidP="00F83F68">
      <w:pPr>
        <w:jc w:val="both"/>
      </w:pPr>
      <w:r w:rsidRPr="00F83F68">
        <w:t xml:space="preserve">La clave de pago tendrá 4 dígitos; y la de internet deberá ser alfanumérica (números y letras) y tener entre 7 y 12 caracteres. </w:t>
      </w:r>
    </w:p>
    <w:p w:rsidR="00F83F68" w:rsidRPr="00F83F68" w:rsidRDefault="00F83F68" w:rsidP="00F83F68">
      <w:pPr>
        <w:jc w:val="both"/>
      </w:pPr>
      <w:r w:rsidRPr="00F83F68">
        <w:rPr>
          <w:b/>
          <w:bCs/>
        </w:rPr>
        <w:t xml:space="preserve">Compras en supermercados: </w:t>
      </w:r>
      <w:r w:rsidRPr="00F83F68">
        <w:t xml:space="preserve">El personal podrá comprar alimentos preparados y por preparar, (excluyendo productos NO alimenticios, bebidas alcohólicas, cigarrillos, etc). </w:t>
      </w:r>
    </w:p>
    <w:p w:rsidR="00F83F68" w:rsidRPr="00F83F68" w:rsidRDefault="00F83F68" w:rsidP="00F83F68">
      <w:pPr>
        <w:jc w:val="both"/>
      </w:pPr>
      <w:r w:rsidRPr="00F83F68">
        <w:rPr>
          <w:b/>
          <w:bCs/>
        </w:rPr>
        <w:t xml:space="preserve">Bloqueo de cuenta: </w:t>
      </w:r>
      <w:r w:rsidRPr="00F83F68">
        <w:t xml:space="preserve">Para bloquear la tarjeta y/o cuenta, deberá ingresar a la plataforma con su RUT y clave, luego en el menú ingresar a “Bloqueo de cuenta” y seguir los pasos. Con esto nos llega automáticamente una solicitud para realizar una nueva tarjeta que será remitida dentro de las 48 </w:t>
      </w:r>
      <w:r w:rsidR="00CC502D" w:rsidRPr="00F83F68">
        <w:t>horas</w:t>
      </w:r>
      <w:r w:rsidRPr="00F83F68">
        <w:t xml:space="preserve"> al Área de Gestión de Personas del SAMU Metropolitano. </w:t>
      </w:r>
    </w:p>
    <w:p w:rsidR="00F83F68" w:rsidRPr="00F83F68" w:rsidRDefault="00F83F68" w:rsidP="00F83F68">
      <w:pPr>
        <w:jc w:val="both"/>
      </w:pPr>
      <w:r w:rsidRPr="00F83F68">
        <w:rPr>
          <w:b/>
          <w:bCs/>
        </w:rPr>
        <w:t xml:space="preserve">Comercios y supermercados con Amipass: </w:t>
      </w:r>
      <w:r w:rsidRPr="00F83F68">
        <w:t xml:space="preserve">Ingresa a www.amipass.com, con tu RUT y clave, luego en el menú, selecciona la opción “Buscador de locales”. </w:t>
      </w:r>
    </w:p>
    <w:p w:rsidR="00F83F68" w:rsidRDefault="00F83F68" w:rsidP="00F83F68">
      <w:pPr>
        <w:jc w:val="both"/>
      </w:pPr>
    </w:p>
    <w:p w:rsidR="00CC502D" w:rsidRDefault="00CC502D" w:rsidP="00F83F68">
      <w:pPr>
        <w:jc w:val="both"/>
      </w:pPr>
    </w:p>
    <w:p w:rsidR="00CC502D" w:rsidRDefault="00CC502D" w:rsidP="00F83F68">
      <w:pPr>
        <w:jc w:val="both"/>
      </w:pPr>
    </w:p>
    <w:p w:rsidR="00CC502D" w:rsidRDefault="00CC502D" w:rsidP="00F83F68">
      <w:pPr>
        <w:jc w:val="both"/>
      </w:pPr>
    </w:p>
    <w:p w:rsidR="00F11A54" w:rsidRDefault="00F11A54" w:rsidP="00574CCB"/>
    <w:sectPr w:rsidR="00F11A54" w:rsidSect="00574CCB">
      <w:headerReference w:type="default" r:id="rId7"/>
      <w:pgSz w:w="12240" w:h="15840" w:code="1"/>
      <w:pgMar w:top="1138" w:right="1048" w:bottom="892" w:left="80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BF2" w:rsidRDefault="00C87BF2" w:rsidP="00F83F68">
      <w:pPr>
        <w:spacing w:after="0" w:line="240" w:lineRule="auto"/>
      </w:pPr>
      <w:r>
        <w:separator/>
      </w:r>
    </w:p>
  </w:endnote>
  <w:endnote w:type="continuationSeparator" w:id="0">
    <w:p w:rsidR="00C87BF2" w:rsidRDefault="00C87BF2" w:rsidP="00F8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BF2" w:rsidRDefault="00C87BF2" w:rsidP="00F83F68">
      <w:pPr>
        <w:spacing w:after="0" w:line="240" w:lineRule="auto"/>
      </w:pPr>
      <w:r>
        <w:separator/>
      </w:r>
    </w:p>
  </w:footnote>
  <w:footnote w:type="continuationSeparator" w:id="0">
    <w:p w:rsidR="00C87BF2" w:rsidRDefault="00C87BF2" w:rsidP="00F83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578"/>
      <w:gridCol w:w="5914"/>
      <w:gridCol w:w="2425"/>
    </w:tblGrid>
    <w:tr w:rsidR="001D5959" w:rsidTr="00504458">
      <w:trPr>
        <w:trHeight w:val="699"/>
      </w:trPr>
      <w:tc>
        <w:tcPr>
          <w:tcW w:w="1565" w:type="dxa"/>
          <w:vMerge w:val="restart"/>
        </w:tcPr>
        <w:p w:rsidR="001D5959" w:rsidRDefault="001D5959" w:rsidP="00504458">
          <w:pPr>
            <w:spacing w:before="240"/>
            <w:jc w:val="center"/>
          </w:pPr>
        </w:p>
        <w:p w:rsidR="001D5959" w:rsidRDefault="001D5959" w:rsidP="00504458">
          <w:pPr>
            <w:spacing w:before="240"/>
            <w:jc w:val="center"/>
          </w:pPr>
          <w:r w:rsidRPr="00FD1D8D">
            <w:rPr>
              <w:noProof/>
              <w:lang w:eastAsia="es-CL"/>
            </w:rPr>
            <w:drawing>
              <wp:inline distT="0" distB="0" distL="0" distR="0" wp14:anchorId="1DE22102" wp14:editId="071908D2">
                <wp:extent cx="846195" cy="777118"/>
                <wp:effectExtent l="19050" t="0" r="0" b="0"/>
                <wp:docPr id="2" name="Imagen 24" descr="C:\Users\Maria Jose\Downloads\Isotipo SAMU 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ria Jose\Downloads\Isotipo SAMU 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423" cy="776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4" w:type="dxa"/>
          <w:vMerge w:val="restart"/>
          <w:shd w:val="clear" w:color="auto" w:fill="D9D9D9" w:themeFill="background1" w:themeFillShade="D9"/>
        </w:tcPr>
        <w:p w:rsidR="001D5959" w:rsidRDefault="001D5959" w:rsidP="00504458">
          <w:pPr>
            <w:spacing w:before="240"/>
            <w:jc w:val="center"/>
            <w:rPr>
              <w:b/>
            </w:rPr>
          </w:pPr>
        </w:p>
        <w:p w:rsidR="001D5959" w:rsidRDefault="001D5959" w:rsidP="001D5959">
          <w:pPr>
            <w:jc w:val="center"/>
            <w:rPr>
              <w:b/>
              <w:sz w:val="32"/>
              <w:szCs w:val="32"/>
              <w:lang w:val="es-CL"/>
            </w:rPr>
          </w:pPr>
        </w:p>
        <w:p w:rsidR="001D5959" w:rsidRDefault="001D5959" w:rsidP="001D5959">
          <w:pPr>
            <w:jc w:val="center"/>
            <w:rPr>
              <w:b/>
              <w:sz w:val="32"/>
              <w:szCs w:val="32"/>
              <w:lang w:val="es-CL"/>
            </w:rPr>
          </w:pPr>
          <w:r>
            <w:rPr>
              <w:b/>
              <w:sz w:val="32"/>
              <w:szCs w:val="32"/>
              <w:lang w:val="es-CL"/>
            </w:rPr>
            <w:t xml:space="preserve">BENEFICIO DE ALIMENTACION </w:t>
          </w:r>
        </w:p>
        <w:p w:rsidR="001D5959" w:rsidRPr="00FD1D8D" w:rsidRDefault="001D5959" w:rsidP="001D5959">
          <w:pPr>
            <w:jc w:val="center"/>
            <w:rPr>
              <w:b/>
              <w:sz w:val="32"/>
              <w:szCs w:val="32"/>
              <w:lang w:val="es-CL"/>
            </w:rPr>
          </w:pPr>
          <w:r>
            <w:rPr>
              <w:b/>
              <w:sz w:val="32"/>
              <w:szCs w:val="32"/>
              <w:lang w:val="es-CL"/>
            </w:rPr>
            <w:t xml:space="preserve">DEL PERSONAL </w:t>
          </w:r>
        </w:p>
      </w:tc>
      <w:tc>
        <w:tcPr>
          <w:tcW w:w="2425" w:type="dxa"/>
          <w:shd w:val="clear" w:color="auto" w:fill="D9D9D9" w:themeFill="background1" w:themeFillShade="D9"/>
        </w:tcPr>
        <w:p w:rsidR="001D5959" w:rsidRDefault="001D5959" w:rsidP="00504458">
          <w:r>
            <w:t xml:space="preserve">CODIGO: </w:t>
          </w:r>
        </w:p>
        <w:p w:rsidR="001D5959" w:rsidRDefault="001D5959" w:rsidP="00504458">
          <w:r>
            <w:t>DG-GDP-BA-001</w:t>
          </w:r>
        </w:p>
        <w:p w:rsidR="001D5959" w:rsidRPr="00FD1D8D" w:rsidRDefault="001D5959" w:rsidP="00504458">
          <w:r>
            <w:t>VERSION  01</w:t>
          </w:r>
        </w:p>
      </w:tc>
    </w:tr>
    <w:tr w:rsidR="001D5959" w:rsidTr="00504458">
      <w:trPr>
        <w:trHeight w:val="698"/>
      </w:trPr>
      <w:tc>
        <w:tcPr>
          <w:tcW w:w="1565" w:type="dxa"/>
          <w:vMerge/>
        </w:tcPr>
        <w:p w:rsidR="001D5959" w:rsidRDefault="001D5959" w:rsidP="00504458">
          <w:pPr>
            <w:spacing w:before="240"/>
            <w:jc w:val="center"/>
            <w:rPr>
              <w:noProof/>
              <w:lang w:val="es-CL" w:eastAsia="es-CL"/>
            </w:rPr>
          </w:pPr>
        </w:p>
      </w:tc>
      <w:tc>
        <w:tcPr>
          <w:tcW w:w="5914" w:type="dxa"/>
          <w:vMerge/>
          <w:shd w:val="clear" w:color="auto" w:fill="D9D9D9" w:themeFill="background1" w:themeFillShade="D9"/>
        </w:tcPr>
        <w:p w:rsidR="001D5959" w:rsidRDefault="001D5959" w:rsidP="00504458">
          <w:pPr>
            <w:spacing w:before="240"/>
            <w:jc w:val="center"/>
            <w:rPr>
              <w:b/>
            </w:rPr>
          </w:pPr>
        </w:p>
      </w:tc>
      <w:tc>
        <w:tcPr>
          <w:tcW w:w="2425" w:type="dxa"/>
          <w:shd w:val="clear" w:color="auto" w:fill="D9D9D9" w:themeFill="background1" w:themeFillShade="D9"/>
        </w:tcPr>
        <w:p w:rsidR="001D5959" w:rsidRDefault="001D5959" w:rsidP="00504458">
          <w:r>
            <w:t xml:space="preserve">FECHA: </w:t>
          </w:r>
        </w:p>
        <w:p w:rsidR="001D5959" w:rsidRDefault="001D5959" w:rsidP="001D5959">
          <w:r>
            <w:t>ENERO 2018</w:t>
          </w:r>
        </w:p>
      </w:tc>
    </w:tr>
    <w:tr w:rsidR="001D5959" w:rsidTr="00504458">
      <w:trPr>
        <w:trHeight w:val="698"/>
      </w:trPr>
      <w:tc>
        <w:tcPr>
          <w:tcW w:w="1565" w:type="dxa"/>
          <w:vMerge/>
        </w:tcPr>
        <w:p w:rsidR="001D5959" w:rsidRDefault="001D5959" w:rsidP="00504458">
          <w:pPr>
            <w:spacing w:before="240"/>
            <w:jc w:val="center"/>
            <w:rPr>
              <w:noProof/>
              <w:lang w:val="es-CL" w:eastAsia="es-CL"/>
            </w:rPr>
          </w:pPr>
        </w:p>
      </w:tc>
      <w:tc>
        <w:tcPr>
          <w:tcW w:w="5914" w:type="dxa"/>
          <w:vMerge/>
          <w:shd w:val="clear" w:color="auto" w:fill="D9D9D9" w:themeFill="background1" w:themeFillShade="D9"/>
        </w:tcPr>
        <w:p w:rsidR="001D5959" w:rsidRDefault="001D5959" w:rsidP="00504458">
          <w:pPr>
            <w:spacing w:before="240"/>
            <w:jc w:val="center"/>
            <w:rPr>
              <w:b/>
            </w:rPr>
          </w:pPr>
        </w:p>
      </w:tc>
      <w:tc>
        <w:tcPr>
          <w:tcW w:w="2425" w:type="dxa"/>
          <w:shd w:val="clear" w:color="auto" w:fill="D9D9D9" w:themeFill="background1" w:themeFillShade="D9"/>
        </w:tcPr>
        <w:p w:rsidR="001D5959" w:rsidRPr="00FD1D8D" w:rsidRDefault="001D5959" w:rsidP="00504458">
          <w:pPr>
            <w:rPr>
              <w:lang w:val="es-CL"/>
            </w:rPr>
          </w:pPr>
          <w:r w:rsidRPr="00FD1D8D">
            <w:rPr>
              <w:lang w:val="es-CL"/>
            </w:rPr>
            <w:t>VIGENCIA:</w:t>
          </w:r>
        </w:p>
        <w:p w:rsidR="001D5959" w:rsidRPr="00FD1D8D" w:rsidRDefault="001D5959" w:rsidP="00504458">
          <w:pPr>
            <w:rPr>
              <w:lang w:val="es-CL"/>
            </w:rPr>
          </w:pPr>
          <w:r>
            <w:rPr>
              <w:lang w:val="es-CL"/>
            </w:rPr>
            <w:t>5</w:t>
          </w:r>
          <w:r w:rsidRPr="00FD1D8D">
            <w:rPr>
              <w:lang w:val="es-CL"/>
            </w:rPr>
            <w:t xml:space="preserve"> AÑOS</w:t>
          </w:r>
        </w:p>
      </w:tc>
    </w:tr>
    <w:tr w:rsidR="001D5959" w:rsidTr="00504458">
      <w:trPr>
        <w:trHeight w:val="698"/>
      </w:trPr>
      <w:tc>
        <w:tcPr>
          <w:tcW w:w="1565" w:type="dxa"/>
          <w:vMerge/>
        </w:tcPr>
        <w:p w:rsidR="001D5959" w:rsidRDefault="001D5959" w:rsidP="00504458">
          <w:pPr>
            <w:spacing w:before="240"/>
            <w:jc w:val="center"/>
            <w:rPr>
              <w:noProof/>
              <w:lang w:val="es-CL" w:eastAsia="es-CL"/>
            </w:rPr>
          </w:pPr>
        </w:p>
      </w:tc>
      <w:tc>
        <w:tcPr>
          <w:tcW w:w="5914" w:type="dxa"/>
          <w:vMerge/>
          <w:shd w:val="clear" w:color="auto" w:fill="D9D9D9" w:themeFill="background1" w:themeFillShade="D9"/>
        </w:tcPr>
        <w:p w:rsidR="001D5959" w:rsidRDefault="001D5959" w:rsidP="00504458">
          <w:pPr>
            <w:spacing w:before="240"/>
            <w:jc w:val="center"/>
            <w:rPr>
              <w:b/>
            </w:rPr>
          </w:pPr>
        </w:p>
      </w:tc>
      <w:tc>
        <w:tcPr>
          <w:tcW w:w="2425" w:type="dxa"/>
          <w:shd w:val="clear" w:color="auto" w:fill="D9D9D9" w:themeFill="background1" w:themeFillShade="D9"/>
        </w:tcPr>
        <w:p w:rsidR="001D5959" w:rsidRPr="00FD1D8D" w:rsidRDefault="001D5959" w:rsidP="00504458">
          <w:pPr>
            <w:rPr>
              <w:lang w:val="es-CL"/>
            </w:rPr>
          </w:pPr>
          <w:r w:rsidRPr="00FD1D8D">
            <w:rPr>
              <w:lang w:val="es-CL"/>
            </w:rPr>
            <w:t>N° DE PAGINAS:</w:t>
          </w:r>
        </w:p>
        <w:p w:rsidR="001D5959" w:rsidRDefault="009810F6" w:rsidP="00504458">
          <w:r>
            <w:t>8</w:t>
          </w:r>
          <w:r w:rsidR="001D5959">
            <w:t xml:space="preserve"> PAGINAS</w:t>
          </w:r>
        </w:p>
      </w:tc>
    </w:tr>
  </w:tbl>
  <w:p w:rsidR="00BE5D81" w:rsidRDefault="00BE5D81" w:rsidP="00F83F68">
    <w:pPr>
      <w:pStyle w:val="Encabezado"/>
      <w:tabs>
        <w:tab w:val="clear" w:pos="4419"/>
        <w:tab w:val="clear" w:pos="8838"/>
        <w:tab w:val="left" w:pos="7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73E0"/>
    <w:multiLevelType w:val="hybridMultilevel"/>
    <w:tmpl w:val="6D9214FA"/>
    <w:lvl w:ilvl="0" w:tplc="C4CEA2CC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0101D"/>
    <w:multiLevelType w:val="hybridMultilevel"/>
    <w:tmpl w:val="C13EE3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D0C46"/>
    <w:multiLevelType w:val="hybridMultilevel"/>
    <w:tmpl w:val="FEDE343C"/>
    <w:lvl w:ilvl="0" w:tplc="C4CEA2C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D3392"/>
    <w:multiLevelType w:val="hybridMultilevel"/>
    <w:tmpl w:val="2D86F97E"/>
    <w:lvl w:ilvl="0" w:tplc="C4CEA2C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07FEA"/>
    <w:multiLevelType w:val="hybridMultilevel"/>
    <w:tmpl w:val="D01C67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52C65"/>
    <w:multiLevelType w:val="hybridMultilevel"/>
    <w:tmpl w:val="EED064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25DF8"/>
    <w:multiLevelType w:val="hybridMultilevel"/>
    <w:tmpl w:val="16369804"/>
    <w:lvl w:ilvl="0" w:tplc="1614515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E5F"/>
    <w:multiLevelType w:val="hybridMultilevel"/>
    <w:tmpl w:val="7F963D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68"/>
    <w:rsid w:val="00130BB3"/>
    <w:rsid w:val="001D5959"/>
    <w:rsid w:val="00203CD4"/>
    <w:rsid w:val="00240850"/>
    <w:rsid w:val="00245A75"/>
    <w:rsid w:val="0031333D"/>
    <w:rsid w:val="004209EB"/>
    <w:rsid w:val="00532D14"/>
    <w:rsid w:val="00574CCB"/>
    <w:rsid w:val="006828C7"/>
    <w:rsid w:val="00697AC9"/>
    <w:rsid w:val="006B1245"/>
    <w:rsid w:val="00781256"/>
    <w:rsid w:val="00783688"/>
    <w:rsid w:val="008E26E4"/>
    <w:rsid w:val="00944C32"/>
    <w:rsid w:val="009810F6"/>
    <w:rsid w:val="009B0997"/>
    <w:rsid w:val="00BE5D81"/>
    <w:rsid w:val="00C87BF2"/>
    <w:rsid w:val="00CC502D"/>
    <w:rsid w:val="00CF7F84"/>
    <w:rsid w:val="00D14215"/>
    <w:rsid w:val="00F11A54"/>
    <w:rsid w:val="00F83F68"/>
    <w:rsid w:val="00FE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AB383F"/>
  <w15:docId w15:val="{8F5D1DE1-B1DD-4CD2-B066-C4BC68D9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3F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3F68"/>
  </w:style>
  <w:style w:type="paragraph" w:styleId="Piedepgina">
    <w:name w:val="footer"/>
    <w:basedOn w:val="Normal"/>
    <w:link w:val="PiedepginaCar"/>
    <w:uiPriority w:val="99"/>
    <w:unhideWhenUsed/>
    <w:rsid w:val="00F83F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F68"/>
  </w:style>
  <w:style w:type="paragraph" w:styleId="Prrafodelista">
    <w:name w:val="List Paragraph"/>
    <w:basedOn w:val="Normal"/>
    <w:uiPriority w:val="34"/>
    <w:qFormat/>
    <w:rsid w:val="00FE6A0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3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33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D595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Equipo: SMJ04Z9TB</dc:creator>
  <cp:lastModifiedBy>Manuel Vega</cp:lastModifiedBy>
  <cp:revision>4</cp:revision>
  <cp:lastPrinted>2018-02-05T18:46:00Z</cp:lastPrinted>
  <dcterms:created xsi:type="dcterms:W3CDTF">2018-03-27T19:59:00Z</dcterms:created>
  <dcterms:modified xsi:type="dcterms:W3CDTF">2018-03-27T20:00:00Z</dcterms:modified>
</cp:coreProperties>
</file>